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5916206" w14:textId="77777777" w:rsidR="00A25941" w:rsidRDefault="00A25941" w:rsidP="00C26E1A">
      <w:pPr>
        <w:widowControl w:val="0"/>
        <w:jc w:val="center"/>
        <w:rPr>
          <w:b/>
          <w:bCs/>
          <w:sz w:val="22"/>
          <w:szCs w:val="32"/>
          <w:rtl/>
          <w:lang w:eastAsia="en-US"/>
        </w:rPr>
      </w:pPr>
      <w:bookmarkStart w:id="0" w:name="_GoBack"/>
      <w:bookmarkEnd w:id="0"/>
      <w:r>
        <w:rPr>
          <w:b/>
          <w:bCs/>
          <w:sz w:val="22"/>
          <w:szCs w:val="32"/>
          <w:rtl/>
          <w:lang w:eastAsia="en-US"/>
        </w:rPr>
        <w:t>מדינת ישראל</w:t>
      </w:r>
    </w:p>
    <w:p w14:paraId="456A66C2" w14:textId="77777777" w:rsidR="00A25941" w:rsidRDefault="00A25941" w:rsidP="00C26E1A">
      <w:pPr>
        <w:widowControl w:val="0"/>
        <w:jc w:val="center"/>
        <w:rPr>
          <w:b/>
          <w:bCs/>
          <w:sz w:val="22"/>
          <w:szCs w:val="32"/>
          <w:rtl/>
          <w:lang w:eastAsia="en-US"/>
        </w:rPr>
      </w:pPr>
      <w:r w:rsidRPr="0003676B">
        <w:rPr>
          <w:rFonts w:hint="cs"/>
          <w:b/>
          <w:bCs/>
          <w:sz w:val="18"/>
          <w:szCs w:val="28"/>
          <w:rtl/>
          <w:lang w:eastAsia="en-US"/>
        </w:rPr>
        <w:t xml:space="preserve">משרד החינוך </w:t>
      </w:r>
    </w:p>
    <w:p w14:paraId="58483D36" w14:textId="77777777" w:rsidR="00A25941" w:rsidRPr="00741F6B" w:rsidRDefault="00A25941" w:rsidP="00C26E1A">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6661282B" w14:textId="77777777" w:rsidR="00A25941" w:rsidRDefault="00A25941" w:rsidP="00C26E1A">
      <w:pPr>
        <w:widowControl w:val="0"/>
        <w:jc w:val="center"/>
        <w:rPr>
          <w:b/>
          <w:bCs/>
          <w:rtl/>
        </w:rPr>
      </w:pPr>
      <w:r w:rsidRPr="00DC2EB3">
        <w:rPr>
          <w:rFonts w:hint="cs"/>
          <w:b/>
          <w:bCs/>
          <w:rtl/>
        </w:rPr>
        <w:t>אגף רכש</w:t>
      </w:r>
      <w:r>
        <w:rPr>
          <w:rFonts w:hint="cs"/>
          <w:b/>
          <w:bCs/>
          <w:rtl/>
        </w:rPr>
        <w:t xml:space="preserve">, </w:t>
      </w:r>
      <w:r w:rsidRPr="00DC2EB3">
        <w:rPr>
          <w:rFonts w:hint="cs"/>
          <w:b/>
          <w:bCs/>
          <w:rtl/>
        </w:rPr>
        <w:t>מכרזים והתקשרויות</w:t>
      </w:r>
    </w:p>
    <w:p w14:paraId="58BA7CFE" w14:textId="6E1033DC" w:rsidR="00A25941" w:rsidRPr="00C21086" w:rsidRDefault="00C26E1A" w:rsidP="00C26E1A">
      <w:pPr>
        <w:widowControl w:val="0"/>
        <w:jc w:val="right"/>
        <w:rPr>
          <w:rtl/>
          <w:lang w:eastAsia="en-US"/>
        </w:rPr>
      </w:pPr>
      <w:r w:rsidRPr="00C21086">
        <w:rPr>
          <w:rFonts w:hint="cs"/>
          <w:rtl/>
          <w:lang w:eastAsia="en-US"/>
        </w:rPr>
        <w:t>25</w:t>
      </w:r>
      <w:r w:rsidR="00A90BEF" w:rsidRPr="00C21086">
        <w:rPr>
          <w:rFonts w:hint="cs"/>
          <w:rtl/>
          <w:lang w:eastAsia="en-US"/>
        </w:rPr>
        <w:t xml:space="preserve"> </w:t>
      </w:r>
      <w:r w:rsidRPr="00C21086">
        <w:rPr>
          <w:rFonts w:hint="cs"/>
          <w:rtl/>
          <w:lang w:eastAsia="en-US"/>
        </w:rPr>
        <w:t>אפריל</w:t>
      </w:r>
      <w:r w:rsidR="0000415A" w:rsidRPr="00C21086">
        <w:rPr>
          <w:rFonts w:hint="cs"/>
          <w:rtl/>
          <w:lang w:eastAsia="en-US"/>
        </w:rPr>
        <w:t xml:space="preserve"> 202</w:t>
      </w:r>
      <w:r w:rsidR="00A90BEF" w:rsidRPr="00C21086">
        <w:rPr>
          <w:rFonts w:hint="cs"/>
          <w:rtl/>
          <w:lang w:eastAsia="en-US"/>
        </w:rPr>
        <w:t>2</w:t>
      </w:r>
    </w:p>
    <w:p w14:paraId="53300C81" w14:textId="755C83F5" w:rsidR="00C21086" w:rsidRDefault="00C21086" w:rsidP="00C26E1A">
      <w:pPr>
        <w:tabs>
          <w:tab w:val="center" w:pos="7259"/>
        </w:tabs>
        <w:rPr>
          <w:u w:val="single"/>
          <w:rtl/>
        </w:rPr>
      </w:pPr>
    </w:p>
    <w:p w14:paraId="5B4BF7D2" w14:textId="77777777" w:rsidR="00C21086" w:rsidRPr="007A777F" w:rsidRDefault="00C21086" w:rsidP="00C21086">
      <w:pPr>
        <w:keepNext/>
        <w:keepLines/>
        <w:spacing w:line="300" w:lineRule="atLeast"/>
        <w:jc w:val="center"/>
        <w:rPr>
          <w:rFonts w:ascii="David" w:hAnsi="David"/>
          <w:b/>
          <w:bCs/>
          <w:u w:val="single"/>
          <w:rtl/>
          <w:lang w:eastAsia="en-US"/>
        </w:rPr>
      </w:pPr>
      <w:r w:rsidRPr="000C134E">
        <w:rPr>
          <w:rFonts w:ascii="David" w:hAnsi="David"/>
          <w:b/>
          <w:bCs/>
          <w:rtl/>
          <w:lang w:eastAsia="en-US"/>
        </w:rPr>
        <w:t>מכרז מס' 14/3.2022 אספקה ותחזוקת דירות המאוכלסות על ידי מורות חיילות</w:t>
      </w:r>
    </w:p>
    <w:p w14:paraId="0C6F1932" w14:textId="77777777" w:rsidR="00C21086" w:rsidRPr="007A777F" w:rsidRDefault="00C21086" w:rsidP="00C21086">
      <w:pPr>
        <w:keepNext/>
        <w:keepLines/>
        <w:spacing w:line="300" w:lineRule="atLeast"/>
        <w:jc w:val="center"/>
        <w:rPr>
          <w:rFonts w:ascii="David" w:hAnsi="David"/>
          <w:b/>
          <w:bCs/>
          <w:u w:val="single"/>
          <w:rtl/>
          <w:lang w:eastAsia="en-US"/>
        </w:rPr>
      </w:pPr>
    </w:p>
    <w:p w14:paraId="1D2647D7" w14:textId="77777777" w:rsidR="00C21086" w:rsidRPr="007A777F" w:rsidRDefault="00C21086" w:rsidP="00C21086">
      <w:pPr>
        <w:keepNext/>
        <w:keepLines/>
        <w:jc w:val="center"/>
        <w:rPr>
          <w:rFonts w:ascii="David" w:hAnsi="David"/>
          <w:b/>
          <w:bCs/>
          <w:u w:val="single"/>
          <w:rtl/>
        </w:rPr>
      </w:pPr>
      <w:r w:rsidRPr="007A777F">
        <w:rPr>
          <w:rFonts w:ascii="David" w:hAnsi="David"/>
          <w:b/>
          <w:bCs/>
          <w:u w:val="single"/>
          <w:rtl/>
        </w:rPr>
        <w:t>הבהרה 1</w:t>
      </w:r>
    </w:p>
    <w:tbl>
      <w:tblPr>
        <w:tblStyle w:val="af0"/>
        <w:tblpPr w:leftFromText="180" w:rightFromText="180" w:vertAnchor="text" w:tblpXSpec="right" w:tblpY="1"/>
        <w:tblOverlap w:val="never"/>
        <w:bidiVisual/>
        <w:tblW w:w="14391" w:type="dxa"/>
        <w:tblLook w:val="04A0" w:firstRow="1" w:lastRow="0" w:firstColumn="1" w:lastColumn="0" w:noHBand="0" w:noVBand="1"/>
      </w:tblPr>
      <w:tblGrid>
        <w:gridCol w:w="888"/>
        <w:gridCol w:w="1821"/>
        <w:gridCol w:w="1148"/>
        <w:gridCol w:w="5273"/>
        <w:gridCol w:w="5261"/>
      </w:tblGrid>
      <w:tr w:rsidR="00C21086" w:rsidRPr="007A777F" w14:paraId="3278109B" w14:textId="77777777" w:rsidTr="00C21086">
        <w:trPr>
          <w:tblHeader/>
        </w:trPr>
        <w:tc>
          <w:tcPr>
            <w:tcW w:w="888" w:type="dxa"/>
            <w:vAlign w:val="center"/>
          </w:tcPr>
          <w:p w14:paraId="609ED12E" w14:textId="77777777" w:rsidR="00C21086" w:rsidRPr="007A777F" w:rsidRDefault="00C21086" w:rsidP="00C21086">
            <w:pPr>
              <w:keepNext/>
              <w:keepLines/>
              <w:jc w:val="center"/>
              <w:rPr>
                <w:rFonts w:ascii="David" w:hAnsi="David"/>
                <w:b/>
                <w:bCs/>
                <w:u w:val="single"/>
                <w:rtl/>
              </w:rPr>
            </w:pPr>
            <w:r w:rsidRPr="007A777F">
              <w:rPr>
                <w:rFonts w:ascii="David" w:hAnsi="David"/>
                <w:b/>
                <w:bCs/>
                <w:color w:val="002060"/>
                <w:rtl/>
                <w:lang w:eastAsia="en-US"/>
              </w:rPr>
              <w:t>סידורי</w:t>
            </w:r>
          </w:p>
        </w:tc>
        <w:tc>
          <w:tcPr>
            <w:tcW w:w="1821" w:type="dxa"/>
            <w:vAlign w:val="center"/>
          </w:tcPr>
          <w:p w14:paraId="47CBB5E4" w14:textId="77777777" w:rsidR="00C21086" w:rsidRPr="007A777F" w:rsidRDefault="00C21086" w:rsidP="00C21086">
            <w:pPr>
              <w:keepNext/>
              <w:keepLines/>
              <w:jc w:val="center"/>
              <w:rPr>
                <w:rFonts w:ascii="David" w:hAnsi="David"/>
                <w:b/>
                <w:bCs/>
                <w:u w:val="single"/>
                <w:rtl/>
              </w:rPr>
            </w:pPr>
            <w:r w:rsidRPr="007A777F">
              <w:rPr>
                <w:rFonts w:ascii="David" w:hAnsi="David"/>
                <w:b/>
                <w:bCs/>
                <w:color w:val="002060"/>
                <w:rtl/>
                <w:lang w:eastAsia="en-US"/>
              </w:rPr>
              <w:t>מספר הסעיף אליו מתייחסת השאלה/הבהרה</w:t>
            </w:r>
          </w:p>
        </w:tc>
        <w:tc>
          <w:tcPr>
            <w:tcW w:w="1148" w:type="dxa"/>
            <w:vAlign w:val="center"/>
          </w:tcPr>
          <w:p w14:paraId="6D0DC00C" w14:textId="77777777" w:rsidR="00C21086" w:rsidRPr="007A777F" w:rsidRDefault="00C21086" w:rsidP="00C21086">
            <w:pPr>
              <w:keepNext/>
              <w:keepLines/>
              <w:jc w:val="center"/>
              <w:rPr>
                <w:rFonts w:ascii="David" w:hAnsi="David"/>
                <w:b/>
                <w:bCs/>
                <w:u w:val="single"/>
                <w:rtl/>
              </w:rPr>
            </w:pPr>
            <w:r w:rsidRPr="007A777F">
              <w:rPr>
                <w:rFonts w:ascii="David" w:hAnsi="David"/>
                <w:b/>
                <w:bCs/>
                <w:color w:val="002060"/>
                <w:rtl/>
                <w:lang w:eastAsia="en-US"/>
              </w:rPr>
              <w:t>עמוד</w:t>
            </w:r>
          </w:p>
        </w:tc>
        <w:tc>
          <w:tcPr>
            <w:tcW w:w="5273" w:type="dxa"/>
            <w:vAlign w:val="center"/>
          </w:tcPr>
          <w:p w14:paraId="438D6C7E" w14:textId="77777777" w:rsidR="00C21086" w:rsidRPr="007A777F" w:rsidRDefault="00C21086" w:rsidP="00C21086">
            <w:pPr>
              <w:keepNext/>
              <w:keepLines/>
              <w:jc w:val="center"/>
              <w:rPr>
                <w:rFonts w:ascii="David" w:hAnsi="David"/>
                <w:b/>
                <w:bCs/>
                <w:u w:val="single"/>
                <w:rtl/>
              </w:rPr>
            </w:pPr>
            <w:r w:rsidRPr="007A777F">
              <w:rPr>
                <w:rFonts w:ascii="David" w:hAnsi="David"/>
                <w:b/>
                <w:bCs/>
                <w:color w:val="002060"/>
                <w:rtl/>
                <w:lang w:eastAsia="en-US"/>
              </w:rPr>
              <w:t>פירוט השאלה / בקשה להבהרה</w:t>
            </w:r>
          </w:p>
        </w:tc>
        <w:tc>
          <w:tcPr>
            <w:tcW w:w="5261" w:type="dxa"/>
            <w:vAlign w:val="center"/>
          </w:tcPr>
          <w:p w14:paraId="2387F96A" w14:textId="77777777" w:rsidR="00C21086" w:rsidRPr="007A777F" w:rsidRDefault="00C21086" w:rsidP="00C21086">
            <w:pPr>
              <w:keepNext/>
              <w:keepLines/>
              <w:jc w:val="center"/>
              <w:rPr>
                <w:rFonts w:ascii="David" w:hAnsi="David"/>
                <w:b/>
                <w:bCs/>
                <w:u w:val="single"/>
                <w:rtl/>
              </w:rPr>
            </w:pPr>
            <w:r w:rsidRPr="007A777F">
              <w:rPr>
                <w:rFonts w:ascii="David" w:hAnsi="David"/>
                <w:b/>
                <w:bCs/>
                <w:color w:val="002060"/>
                <w:rtl/>
                <w:lang w:eastAsia="en-US"/>
              </w:rPr>
              <w:t>מענה</w:t>
            </w:r>
          </w:p>
        </w:tc>
      </w:tr>
      <w:tr w:rsidR="00C21086" w:rsidRPr="007A777F" w14:paraId="55736EC2" w14:textId="77777777" w:rsidTr="00DB1F69">
        <w:tc>
          <w:tcPr>
            <w:tcW w:w="888" w:type="dxa"/>
          </w:tcPr>
          <w:p w14:paraId="4321CD85" w14:textId="77777777" w:rsidR="00C21086" w:rsidRPr="007A777F" w:rsidRDefault="00C21086" w:rsidP="00C21086">
            <w:pPr>
              <w:pStyle w:val="af3"/>
              <w:keepNext/>
              <w:keepLines/>
              <w:numPr>
                <w:ilvl w:val="0"/>
                <w:numId w:val="34"/>
              </w:numPr>
              <w:ind w:left="0" w:firstLine="0"/>
              <w:contextualSpacing/>
              <w:jc w:val="left"/>
              <w:rPr>
                <w:rFonts w:ascii="David" w:hAnsi="David"/>
                <w:b/>
                <w:bCs/>
                <w:u w:val="single"/>
                <w:rtl/>
              </w:rPr>
            </w:pPr>
          </w:p>
        </w:tc>
        <w:tc>
          <w:tcPr>
            <w:tcW w:w="1821" w:type="dxa"/>
          </w:tcPr>
          <w:p w14:paraId="02D63E89" w14:textId="77777777" w:rsidR="00C21086" w:rsidRDefault="00C21086" w:rsidP="00DB1F69">
            <w:pPr>
              <w:rPr>
                <w:rFonts w:ascii="David" w:hAnsi="David"/>
                <w:color w:val="000000"/>
                <w:rtl/>
              </w:rPr>
            </w:pPr>
            <w:r w:rsidRPr="00101391">
              <w:rPr>
                <w:rFonts w:ascii="David" w:hAnsi="David"/>
                <w:rtl/>
              </w:rPr>
              <w:t>2.6.7</w:t>
            </w:r>
          </w:p>
        </w:tc>
        <w:tc>
          <w:tcPr>
            <w:tcW w:w="1148" w:type="dxa"/>
          </w:tcPr>
          <w:p w14:paraId="7029D1BA" w14:textId="77777777" w:rsidR="00C21086" w:rsidRDefault="00C21086" w:rsidP="00DB1F69">
            <w:pPr>
              <w:overflowPunct/>
              <w:autoSpaceDE/>
              <w:autoSpaceDN/>
              <w:adjustRightInd/>
              <w:jc w:val="center"/>
              <w:textAlignment w:val="auto"/>
              <w:rPr>
                <w:rFonts w:ascii="David" w:hAnsi="David"/>
                <w:color w:val="000000"/>
                <w:rtl/>
              </w:rPr>
            </w:pPr>
            <w:r w:rsidRPr="00101391">
              <w:rPr>
                <w:rFonts w:ascii="David" w:hAnsi="David"/>
                <w:rtl/>
              </w:rPr>
              <w:t>5</w:t>
            </w:r>
          </w:p>
        </w:tc>
        <w:tc>
          <w:tcPr>
            <w:tcW w:w="5273" w:type="dxa"/>
          </w:tcPr>
          <w:p w14:paraId="0F5FC31D" w14:textId="77777777" w:rsidR="00C21086" w:rsidRDefault="00C21086" w:rsidP="00DB1F69">
            <w:pPr>
              <w:rPr>
                <w:rFonts w:ascii="David" w:hAnsi="David"/>
                <w:rtl/>
              </w:rPr>
            </w:pPr>
            <w:r w:rsidRPr="00101391">
              <w:rPr>
                <w:rFonts w:ascii="David" w:hAnsi="David"/>
                <w:rtl/>
              </w:rPr>
              <w:t>חברת בלו איכות בע"מ (להלן: "</w:t>
            </w:r>
            <w:r w:rsidRPr="00101391">
              <w:rPr>
                <w:rFonts w:ascii="David" w:hAnsi="David"/>
                <w:b/>
                <w:bCs/>
                <w:rtl/>
              </w:rPr>
              <w:t>המתמודדת</w:t>
            </w:r>
            <w:r w:rsidRPr="00101391">
              <w:rPr>
                <w:rFonts w:ascii="David" w:hAnsi="David"/>
                <w:rtl/>
              </w:rPr>
              <w:t>") שהינה חברת בת בעלות מלאה של חברת פמי פרימיום בע"מ (להלן:</w:t>
            </w:r>
            <w:r w:rsidRPr="00101391">
              <w:rPr>
                <w:rFonts w:ascii="David" w:hAnsi="David"/>
              </w:rPr>
              <w:t xml:space="preserve"> </w:t>
            </w:r>
            <w:r w:rsidRPr="00101391">
              <w:rPr>
                <w:rFonts w:ascii="David" w:hAnsi="David"/>
                <w:rtl/>
              </w:rPr>
              <w:t>"</w:t>
            </w:r>
            <w:r w:rsidRPr="00101391">
              <w:rPr>
                <w:rFonts w:ascii="David" w:hAnsi="David"/>
                <w:b/>
                <w:bCs/>
                <w:rtl/>
              </w:rPr>
              <w:t>חברת האם</w:t>
            </w:r>
            <w:r w:rsidRPr="00101391">
              <w:rPr>
                <w:rFonts w:ascii="David" w:hAnsi="David"/>
                <w:rtl/>
              </w:rPr>
              <w:t>") מתכבדת לפנות אליכם בהתאם לסעיף 1.1.2 להזמנה להציע הצעות (להלן: "</w:t>
            </w:r>
            <w:r w:rsidRPr="00101391">
              <w:rPr>
                <w:rFonts w:ascii="David" w:hAnsi="David"/>
                <w:b/>
                <w:bCs/>
                <w:rtl/>
              </w:rPr>
              <w:t>ההזמנה</w:t>
            </w:r>
            <w:r w:rsidRPr="00101391">
              <w:rPr>
                <w:rFonts w:ascii="David" w:hAnsi="David"/>
                <w:rtl/>
              </w:rPr>
              <w:t>") במכרז שבנדון (להלן: "</w:t>
            </w:r>
            <w:r w:rsidRPr="00101391">
              <w:rPr>
                <w:rFonts w:ascii="David" w:hAnsi="David"/>
                <w:b/>
                <w:bCs/>
                <w:rtl/>
              </w:rPr>
              <w:t>המכרז</w:t>
            </w:r>
            <w:r w:rsidRPr="00101391">
              <w:rPr>
                <w:rFonts w:ascii="David" w:hAnsi="David"/>
                <w:rtl/>
              </w:rPr>
              <w:t>") בשאלות הבהרה כדלקמן</w:t>
            </w:r>
            <w:r>
              <w:rPr>
                <w:rFonts w:ascii="David" w:hAnsi="David" w:hint="cs"/>
                <w:rtl/>
              </w:rPr>
              <w:t>:</w:t>
            </w:r>
          </w:p>
          <w:p w14:paraId="67CCE15C" w14:textId="77777777" w:rsidR="00C21086" w:rsidRDefault="00C21086" w:rsidP="00DB1F69">
            <w:pPr>
              <w:rPr>
                <w:rFonts w:ascii="David" w:hAnsi="David"/>
                <w:rtl/>
              </w:rPr>
            </w:pPr>
            <w:r w:rsidRPr="00101391">
              <w:rPr>
                <w:rFonts w:ascii="David" w:hAnsi="David"/>
                <w:rtl/>
              </w:rPr>
              <w:t xml:space="preserve">המתמודדת הינה חברה המתמחה במתן שירותים במגוון תחומים, ובכלל זה בתפעול, ניהול ובקרה בתחום הדירה והרכב ומהווה מציעה פוטנציאלית במכרז שבנדון. </w:t>
            </w:r>
          </w:p>
          <w:p w14:paraId="39EE7E9C" w14:textId="77777777" w:rsidR="00C21086" w:rsidRDefault="00C21086" w:rsidP="00DB1F69">
            <w:pPr>
              <w:rPr>
                <w:rFonts w:ascii="David" w:hAnsi="David"/>
                <w:rtl/>
              </w:rPr>
            </w:pPr>
            <w:r w:rsidRPr="00101391">
              <w:rPr>
                <w:rFonts w:ascii="David" w:hAnsi="David"/>
                <w:rtl/>
              </w:rPr>
              <w:t xml:space="preserve">בעקבות רה-ארגון שהתבצע בקבוצת החברות אליה משתייכת המתמודדת, התפצלו הפעילויות באופן שחברת האם תתמקד במתן שירותים בתחום הליבה בו היא עוסקת ואילו כל יתר התחומים בהם מעניקה חברת האם שירותים, ובכללם השירותים נשוא המכרז, מבוצעים על </w:t>
            </w:r>
            <w:r w:rsidRPr="00101391">
              <w:rPr>
                <w:rFonts w:ascii="David" w:hAnsi="David"/>
                <w:rtl/>
              </w:rPr>
              <w:lastRenderedPageBreak/>
              <w:t>ידי המתמודדת(להלן: "</w:t>
            </w:r>
            <w:r w:rsidRPr="00101391">
              <w:rPr>
                <w:rFonts w:ascii="David" w:hAnsi="David"/>
                <w:b/>
                <w:bCs/>
                <w:rtl/>
              </w:rPr>
              <w:t>הפיצול</w:t>
            </w:r>
            <w:r w:rsidRPr="00101391">
              <w:rPr>
                <w:rFonts w:ascii="David" w:hAnsi="David"/>
                <w:rtl/>
              </w:rPr>
              <w:t xml:space="preserve">"). </w:t>
            </w:r>
          </w:p>
          <w:p w14:paraId="0D7BE7A3" w14:textId="77777777" w:rsidR="00C21086" w:rsidRDefault="00C21086" w:rsidP="00DB1F69">
            <w:pPr>
              <w:rPr>
                <w:rFonts w:ascii="David" w:hAnsi="David"/>
                <w:rtl/>
              </w:rPr>
            </w:pPr>
            <w:r w:rsidRPr="00101391">
              <w:rPr>
                <w:rFonts w:ascii="David" w:hAnsi="David"/>
                <w:rtl/>
              </w:rPr>
              <w:t>יובהר כי במסגרת הפיצול עברו מחברת האם למתמודדת עובדי חברת האם בתחומי השירותים הרלוונטיים, אשר נהפכו לעובדי המתמודדת ולהם הידע, הניסיון והכישורים (</w:t>
            </w:r>
            <w:r w:rsidRPr="00101391">
              <w:rPr>
                <w:rFonts w:ascii="David" w:hAnsi="David"/>
              </w:rPr>
              <w:t>know how &amp; knowledge</w:t>
            </w:r>
            <w:r w:rsidRPr="00101391">
              <w:rPr>
                <w:rFonts w:ascii="David" w:hAnsi="David"/>
                <w:rtl/>
              </w:rPr>
              <w:t xml:space="preserve">) לביצוע השירותים נשוא מכרז זה. כך גם הועברו למתמודדת כל מערכות המידע, מערכות הבקרה ויתר האמצעים ששימשו את חברת האם לביצוע השירותים נשוא המכרז. </w:t>
            </w:r>
          </w:p>
          <w:p w14:paraId="65721E32" w14:textId="77777777" w:rsidR="00C21086" w:rsidRDefault="00C21086" w:rsidP="00DB1F69">
            <w:pPr>
              <w:rPr>
                <w:rFonts w:ascii="David" w:hAnsi="David"/>
                <w:rtl/>
              </w:rPr>
            </w:pPr>
            <w:r w:rsidRPr="00101391">
              <w:rPr>
                <w:rFonts w:ascii="David" w:hAnsi="David"/>
                <w:rtl/>
              </w:rPr>
              <w:t xml:space="preserve">יובהר כי הפיצול האמור בוצע רק לאחרונה ועל כן אין בידי המתמודדת את האפשרות לעמוד בתנאי הסף הקבוע בסעיף 2.6.5 להזמנה בעצמה במהלך לפחות 4 שנים ב-8 שנים האחרונות. </w:t>
            </w:r>
          </w:p>
          <w:p w14:paraId="65FD5707" w14:textId="77777777" w:rsidR="00C21086" w:rsidRDefault="00C21086" w:rsidP="00DB1F69">
            <w:pPr>
              <w:rPr>
                <w:rFonts w:ascii="David" w:hAnsi="David"/>
                <w:rtl/>
              </w:rPr>
            </w:pPr>
            <w:r w:rsidRPr="00101391">
              <w:rPr>
                <w:rFonts w:ascii="David" w:hAnsi="David"/>
                <w:rtl/>
              </w:rPr>
              <w:t xml:space="preserve">יחד עם זאת, חברת האם יכולה הייתה להציג את מלוא הניסיון הנדרש בתנאי הסף האמור, הגם שניסיון זה בא לידי ביטוי אצל העובדים הרלוונטיים שעברו ממנה למתמודדת ויתר המערכות שהועברו כעת למתמודדת. </w:t>
            </w:r>
          </w:p>
          <w:p w14:paraId="430092D7" w14:textId="77777777" w:rsidR="00C21086" w:rsidRDefault="00C21086" w:rsidP="00DB1F69">
            <w:pPr>
              <w:rPr>
                <w:rFonts w:ascii="David" w:hAnsi="David"/>
                <w:rtl/>
              </w:rPr>
            </w:pPr>
            <w:r w:rsidRPr="00101391">
              <w:rPr>
                <w:rFonts w:ascii="David" w:hAnsi="David"/>
                <w:rtl/>
              </w:rPr>
              <w:t xml:space="preserve">סעיף 2.6.7 להזמנה קובע כי הדגמת הניסיון הדרוש לצורך עמידה בתנאי הסף צריכה לחול במציע עצמו וכי לא ניתן לייחס ניסיון של גוף אחר למציע לרבות ניסיון שנצבר על ידי חברת אם או חברת בת, למעט גוף אשר בוצע לגביו מיזוג עם המציע (כהגדרתו בחוק החברות) טרם המועד האחרון להגשת הצעות למכרז זה. </w:t>
            </w:r>
          </w:p>
          <w:p w14:paraId="080E2025" w14:textId="77777777" w:rsidR="00C21086" w:rsidRDefault="00C21086" w:rsidP="00DB1F69">
            <w:pPr>
              <w:rPr>
                <w:rFonts w:ascii="David" w:hAnsi="David"/>
                <w:rtl/>
              </w:rPr>
            </w:pPr>
            <w:r w:rsidRPr="00101391">
              <w:rPr>
                <w:rFonts w:ascii="David" w:hAnsi="David"/>
                <w:rtl/>
              </w:rPr>
              <w:t xml:space="preserve">ואולם, סעיף 2.6.7 אינו נותן מענה למצב שנוצר ביחס למתמודדת שבו תהליך הפיצול (ולא מיזוג) הביא לכך שהיא כעת בפועל בעלת מלוא הניסיון הנדרש. </w:t>
            </w:r>
          </w:p>
          <w:p w14:paraId="20F3DD59" w14:textId="77777777" w:rsidR="00C21086" w:rsidRDefault="00C21086" w:rsidP="00DB1F69">
            <w:pPr>
              <w:rPr>
                <w:rFonts w:ascii="David" w:hAnsi="David"/>
                <w:rtl/>
              </w:rPr>
            </w:pPr>
            <w:r w:rsidRPr="00101391">
              <w:rPr>
                <w:rFonts w:ascii="David" w:hAnsi="David"/>
                <w:rtl/>
              </w:rPr>
              <w:lastRenderedPageBreak/>
              <w:t>ועדת המכרזים הנכבדה מתבקשת כדלקמן:</w:t>
            </w:r>
          </w:p>
          <w:p w14:paraId="467F51C2" w14:textId="77777777" w:rsidR="00C21086" w:rsidRDefault="00C21086" w:rsidP="00DB1F69">
            <w:pPr>
              <w:rPr>
                <w:rFonts w:ascii="David" w:hAnsi="David"/>
                <w:rtl/>
              </w:rPr>
            </w:pPr>
            <w:r w:rsidRPr="00101391">
              <w:rPr>
                <w:rFonts w:ascii="David" w:hAnsi="David"/>
                <w:rtl/>
              </w:rPr>
              <w:t xml:space="preserve">להכיר בניסיון העבר שנצבר אצל חברת האם בתחום השירותים נשוא המכרז, אשר פוצל והועבר </w:t>
            </w:r>
            <w:r w:rsidRPr="00101391">
              <w:rPr>
                <w:rFonts w:ascii="David" w:hAnsi="David"/>
                <w:u w:val="single"/>
                <w:rtl/>
              </w:rPr>
              <w:t>כולו</w:t>
            </w:r>
            <w:r w:rsidRPr="00101391">
              <w:rPr>
                <w:rFonts w:ascii="David" w:hAnsi="David"/>
                <w:rtl/>
              </w:rPr>
              <w:t xml:space="preserve"> למתמודדת (לרבות עובדי המתמודדת), במסגרת הליך פיצול הפעילות, טרם המועד האחרון להגשת הצעות למכרז זה, כניסיון של המתמודדת עצמה. </w:t>
            </w:r>
          </w:p>
          <w:p w14:paraId="1D7062AF" w14:textId="77777777" w:rsidR="00C21086" w:rsidRDefault="00C21086" w:rsidP="00DB1F69">
            <w:pPr>
              <w:rPr>
                <w:rFonts w:ascii="David" w:hAnsi="David"/>
                <w:rtl/>
              </w:rPr>
            </w:pPr>
            <w:r w:rsidRPr="00101391">
              <w:rPr>
                <w:rFonts w:ascii="David" w:hAnsi="David"/>
                <w:rtl/>
              </w:rPr>
              <w:t>וזאת מהסיבות הבאות:</w:t>
            </w:r>
          </w:p>
          <w:p w14:paraId="7B8699EE" w14:textId="77777777" w:rsidR="00C21086" w:rsidRDefault="00C21086" w:rsidP="00DB1F69">
            <w:pPr>
              <w:rPr>
                <w:rFonts w:ascii="David" w:hAnsi="David"/>
                <w:rtl/>
              </w:rPr>
            </w:pPr>
            <w:r w:rsidRPr="00101391">
              <w:rPr>
                <w:rFonts w:ascii="David" w:hAnsi="David"/>
                <w:rtl/>
              </w:rPr>
              <w:t xml:space="preserve">1. התוצאה של פיצול הפעילות דומה לתוצאה המשפטית של הליך מיזוג; שהרי גם בהליך פיצול פעילות, החברה הקולטת, כמו בהליך מיזוג, מזוהה באורח מוחלט עם כל מה שנקלט בה (לרבות הידע והניסיון). </w:t>
            </w:r>
          </w:p>
          <w:p w14:paraId="75CC2ECD" w14:textId="77777777" w:rsidR="00C21086" w:rsidRDefault="00C21086" w:rsidP="00DB1F69">
            <w:pPr>
              <w:rPr>
                <w:rFonts w:ascii="David" w:hAnsi="David"/>
                <w:rtl/>
              </w:rPr>
            </w:pPr>
            <w:r w:rsidRPr="00101391">
              <w:rPr>
                <w:rFonts w:ascii="David" w:hAnsi="David"/>
                <w:rtl/>
              </w:rPr>
              <w:t xml:space="preserve">2. מבחינת התכלית של דרישת הניסיון מדובר בתכלית זהה - ועדת המכרזים הנכבדה גילתה את דעתה כי ברצונה שהשירותים יינתנו על ידי מי שהינו בעל הניסיון בפועל. תכלית זו מתקיימת גם בנסיבות של מיזוג חברות (כפי שהותר בהזמנה) וגם בנסיבות של פיצול פעילות בין החברות כמו במקרה דנן (שהרי העובדים הרלוונטיים שעתידים להעניק את השירותים נשוא המכרז למשרד, ככל והמתמודדת תזכה במכרז דנן – מועסקים היום אצל המתמודדת). </w:t>
            </w:r>
          </w:p>
          <w:p w14:paraId="352C6BAE" w14:textId="77777777" w:rsidR="00C21086" w:rsidRDefault="00C21086" w:rsidP="00DB1F69">
            <w:pPr>
              <w:rPr>
                <w:rFonts w:ascii="David" w:hAnsi="David"/>
                <w:rtl/>
              </w:rPr>
            </w:pPr>
            <w:r w:rsidRPr="00101391">
              <w:rPr>
                <w:rFonts w:ascii="David" w:hAnsi="David"/>
                <w:rtl/>
              </w:rPr>
              <w:t xml:space="preserve">מכאן, שככל וועדת המכרזים תמצא לנכון להיענות לדרישה הנ"ל הרי שהתבססות על ניסיון חברת האם אינו מהווה ייחוס של ניסיון של גורם חיצוני למתמודדת אלא התבססות על ניסיון בו אוחזת כיום המתמודדת עצמה. </w:t>
            </w:r>
          </w:p>
          <w:p w14:paraId="042BB9C5" w14:textId="77777777" w:rsidR="00C21086" w:rsidRPr="0008769E" w:rsidRDefault="00C21086" w:rsidP="00DB1F69">
            <w:pPr>
              <w:overflowPunct/>
              <w:autoSpaceDE/>
              <w:autoSpaceDN/>
              <w:adjustRightInd/>
              <w:textAlignment w:val="auto"/>
              <w:rPr>
                <w:rFonts w:ascii="David" w:hAnsi="David"/>
                <w:color w:val="000000"/>
                <w:rtl/>
              </w:rPr>
            </w:pPr>
            <w:r w:rsidRPr="0008769E">
              <w:rPr>
                <w:rFonts w:ascii="David" w:hAnsi="David"/>
                <w:rtl/>
              </w:rPr>
              <w:t xml:space="preserve">היענות לבקשה תאפשר הגדלה של מספר המציעים במכרז </w:t>
            </w:r>
            <w:r w:rsidRPr="0008769E">
              <w:rPr>
                <w:rFonts w:ascii="David" w:hAnsi="David"/>
                <w:rtl/>
              </w:rPr>
              <w:lastRenderedPageBreak/>
              <w:t xml:space="preserve">ותקיים את תכליתו התחרותית של המכרז. </w:t>
            </w:r>
          </w:p>
        </w:tc>
        <w:tc>
          <w:tcPr>
            <w:tcW w:w="5261" w:type="dxa"/>
          </w:tcPr>
          <w:p w14:paraId="1C827FF4" w14:textId="77777777" w:rsidR="00C21086" w:rsidRPr="00901E82" w:rsidRDefault="00C21086" w:rsidP="00DB1F69">
            <w:pPr>
              <w:overflowPunct/>
              <w:autoSpaceDE/>
              <w:autoSpaceDN/>
              <w:adjustRightInd/>
              <w:textAlignment w:val="auto"/>
              <w:rPr>
                <w:rFonts w:ascii="David" w:eastAsia="Calibri" w:hAnsi="David"/>
                <w:rtl/>
              </w:rPr>
            </w:pPr>
            <w:r>
              <w:rPr>
                <w:rFonts w:ascii="David" w:eastAsia="Calibri" w:hAnsi="David" w:hint="cs"/>
                <w:rtl/>
              </w:rPr>
              <w:lastRenderedPageBreak/>
              <w:t xml:space="preserve">אין שינוי בנוסח המכרז. כל חברה תיבחן בהתאם לניסיון הקיים אצלה למעט החריג של מיזוג. </w:t>
            </w:r>
          </w:p>
        </w:tc>
      </w:tr>
      <w:tr w:rsidR="00C21086" w:rsidRPr="007A777F" w14:paraId="4CBB09EE" w14:textId="77777777" w:rsidTr="00DB1F69">
        <w:tc>
          <w:tcPr>
            <w:tcW w:w="888" w:type="dxa"/>
          </w:tcPr>
          <w:p w14:paraId="486CEE61" w14:textId="77777777" w:rsidR="00C21086" w:rsidRPr="007A777F" w:rsidRDefault="00C21086" w:rsidP="00C21086">
            <w:pPr>
              <w:pStyle w:val="af3"/>
              <w:keepNext/>
              <w:keepLines/>
              <w:numPr>
                <w:ilvl w:val="0"/>
                <w:numId w:val="34"/>
              </w:numPr>
              <w:ind w:left="0" w:firstLine="0"/>
              <w:contextualSpacing/>
              <w:jc w:val="left"/>
              <w:rPr>
                <w:rFonts w:ascii="David" w:hAnsi="David"/>
                <w:b/>
                <w:bCs/>
                <w:u w:val="single"/>
                <w:rtl/>
              </w:rPr>
            </w:pPr>
          </w:p>
        </w:tc>
        <w:tc>
          <w:tcPr>
            <w:tcW w:w="1821" w:type="dxa"/>
          </w:tcPr>
          <w:p w14:paraId="1601DA47" w14:textId="77777777" w:rsidR="00C21086" w:rsidRDefault="00C21086" w:rsidP="00DB1F69">
            <w:pPr>
              <w:rPr>
                <w:rFonts w:ascii="David" w:hAnsi="David"/>
                <w:color w:val="000000"/>
                <w:rtl/>
              </w:rPr>
            </w:pPr>
            <w:r w:rsidRPr="00622EC4">
              <w:rPr>
                <w:rFonts w:ascii="David" w:hAnsi="David"/>
                <w:rtl/>
              </w:rPr>
              <w:t>2</w:t>
            </w:r>
            <w:r>
              <w:rPr>
                <w:rFonts w:ascii="David" w:hAnsi="David" w:hint="cs"/>
                <w:rtl/>
              </w:rPr>
              <w:t>.6.5</w:t>
            </w:r>
          </w:p>
        </w:tc>
        <w:tc>
          <w:tcPr>
            <w:tcW w:w="1148" w:type="dxa"/>
          </w:tcPr>
          <w:p w14:paraId="601FA3DE" w14:textId="77777777" w:rsidR="00C21086" w:rsidRDefault="00C21086" w:rsidP="00DB1F69">
            <w:pPr>
              <w:overflowPunct/>
              <w:autoSpaceDE/>
              <w:autoSpaceDN/>
              <w:adjustRightInd/>
              <w:jc w:val="center"/>
              <w:textAlignment w:val="auto"/>
              <w:rPr>
                <w:rFonts w:ascii="David" w:hAnsi="David"/>
                <w:color w:val="000000"/>
                <w:rtl/>
              </w:rPr>
            </w:pPr>
            <w:r>
              <w:rPr>
                <w:rFonts w:ascii="David" w:hAnsi="David" w:hint="cs"/>
                <w:rtl/>
              </w:rPr>
              <w:t>4</w:t>
            </w:r>
          </w:p>
        </w:tc>
        <w:tc>
          <w:tcPr>
            <w:tcW w:w="5273" w:type="dxa"/>
          </w:tcPr>
          <w:p w14:paraId="38DE5FD4" w14:textId="77777777" w:rsidR="00C21086" w:rsidRPr="000224FA" w:rsidRDefault="00C21086" w:rsidP="00DB1F69">
            <w:pPr>
              <w:overflowPunct/>
              <w:autoSpaceDE/>
              <w:autoSpaceDN/>
              <w:adjustRightInd/>
              <w:textAlignment w:val="auto"/>
              <w:rPr>
                <w:rFonts w:ascii="David" w:hAnsi="David"/>
                <w:color w:val="000000"/>
                <w:rtl/>
              </w:rPr>
            </w:pPr>
            <w:r w:rsidRPr="000224FA">
              <w:rPr>
                <w:rFonts w:ascii="David" w:hAnsi="David"/>
                <w:rtl/>
              </w:rPr>
              <w:t xml:space="preserve">האם הדרישה הינה ניהול שכירות </w:t>
            </w:r>
            <w:r w:rsidRPr="000224FA">
              <w:rPr>
                <w:rFonts w:ascii="David" w:hAnsi="David"/>
                <w:b/>
                <w:bCs/>
                <w:rtl/>
              </w:rPr>
              <w:t>או</w:t>
            </w:r>
            <w:r w:rsidRPr="000224FA">
              <w:rPr>
                <w:rFonts w:ascii="David" w:hAnsi="David"/>
                <w:rtl/>
              </w:rPr>
              <w:t xml:space="preserve"> ניהול אחזקה ? האם מציע שנותן שרותי אחזקת משרדים בלבד (</w:t>
            </w:r>
            <w:r w:rsidRPr="000224FA">
              <w:rPr>
                <w:rFonts w:ascii="David" w:hAnsi="David"/>
                <w:b/>
                <w:bCs/>
                <w:rtl/>
              </w:rPr>
              <w:t>לא</w:t>
            </w:r>
            <w:r w:rsidRPr="000224FA">
              <w:rPr>
                <w:rFonts w:ascii="David" w:hAnsi="David"/>
                <w:rtl/>
              </w:rPr>
              <w:t xml:space="preserve"> כולל איתור דיורים, חתימה על חוזי שכירות, ביצוע תשלומים שוטפים, התנהלות רציפה מול הרשויות, רכש ציוד וכד' המהווה את מהות הטיפול בפרויקט) עומד בתנאי סעיף זה ?</w:t>
            </w:r>
          </w:p>
        </w:tc>
        <w:tc>
          <w:tcPr>
            <w:tcW w:w="5261" w:type="dxa"/>
          </w:tcPr>
          <w:p w14:paraId="460F1C3C" w14:textId="77777777" w:rsidR="00C21086" w:rsidRPr="000224FA" w:rsidRDefault="00C21086" w:rsidP="00DB1F69">
            <w:pPr>
              <w:overflowPunct/>
              <w:autoSpaceDE/>
              <w:autoSpaceDN/>
              <w:adjustRightInd/>
              <w:textAlignment w:val="auto"/>
              <w:rPr>
                <w:rFonts w:ascii="David" w:eastAsia="Calibri" w:hAnsi="David"/>
                <w:rtl/>
              </w:rPr>
            </w:pPr>
            <w:r>
              <w:rPr>
                <w:rFonts w:ascii="David" w:eastAsia="Calibri" w:hAnsi="David" w:hint="cs"/>
                <w:rtl/>
              </w:rPr>
              <w:t>הדרישות הן חליפיות, מציע אשר ביצע ניהול אחזקה כמפורט בסעיף יעמוד בתנאי סף זה.</w:t>
            </w:r>
          </w:p>
        </w:tc>
      </w:tr>
      <w:tr w:rsidR="00C21086" w:rsidRPr="007A777F" w14:paraId="690B8451" w14:textId="77777777" w:rsidTr="00DB1F69">
        <w:tc>
          <w:tcPr>
            <w:tcW w:w="888" w:type="dxa"/>
          </w:tcPr>
          <w:p w14:paraId="3E78CB06" w14:textId="77777777" w:rsidR="00C21086" w:rsidRPr="007A777F" w:rsidRDefault="00C21086" w:rsidP="00C21086">
            <w:pPr>
              <w:pStyle w:val="af3"/>
              <w:keepNext/>
              <w:keepLines/>
              <w:numPr>
                <w:ilvl w:val="0"/>
                <w:numId w:val="34"/>
              </w:numPr>
              <w:ind w:left="0" w:firstLine="0"/>
              <w:contextualSpacing/>
              <w:jc w:val="left"/>
              <w:rPr>
                <w:rFonts w:ascii="David" w:hAnsi="David"/>
                <w:b/>
                <w:bCs/>
                <w:u w:val="single"/>
                <w:rtl/>
              </w:rPr>
            </w:pPr>
          </w:p>
        </w:tc>
        <w:tc>
          <w:tcPr>
            <w:tcW w:w="1821" w:type="dxa"/>
          </w:tcPr>
          <w:p w14:paraId="3B117DAC" w14:textId="77777777" w:rsidR="00C21086" w:rsidRPr="00AF109E" w:rsidRDefault="00C21086" w:rsidP="00DB1F69">
            <w:pPr>
              <w:spacing w:before="120"/>
              <w:rPr>
                <w:rFonts w:ascii="David" w:hAnsi="David"/>
                <w:rtl/>
              </w:rPr>
            </w:pPr>
            <w:r w:rsidRPr="00AF109E">
              <w:rPr>
                <w:rFonts w:ascii="David" w:hAnsi="David"/>
                <w:rtl/>
              </w:rPr>
              <w:t>3.20 + 3.21 + 3.22</w:t>
            </w:r>
          </w:p>
          <w:p w14:paraId="290EF6D1" w14:textId="77777777" w:rsidR="00C21086" w:rsidRDefault="00C21086" w:rsidP="00DB1F69">
            <w:pPr>
              <w:rPr>
                <w:rFonts w:ascii="David" w:hAnsi="David"/>
                <w:color w:val="000000"/>
                <w:rtl/>
              </w:rPr>
            </w:pPr>
            <w:r w:rsidRPr="00AF109E">
              <w:rPr>
                <w:rFonts w:ascii="David" w:hAnsi="David"/>
                <w:rtl/>
              </w:rPr>
              <w:t xml:space="preserve">וכן סעיף </w:t>
            </w:r>
            <w:r w:rsidRPr="00AF109E">
              <w:rPr>
                <w:rFonts w:ascii="David" w:hAnsi="David" w:hint="cs"/>
                <w:rtl/>
              </w:rPr>
              <w:t>15.9.1</w:t>
            </w:r>
          </w:p>
        </w:tc>
        <w:tc>
          <w:tcPr>
            <w:tcW w:w="1148" w:type="dxa"/>
          </w:tcPr>
          <w:p w14:paraId="3E1F86C5" w14:textId="77777777" w:rsidR="00C21086" w:rsidRDefault="00C21086" w:rsidP="00DB1F69">
            <w:pPr>
              <w:overflowPunct/>
              <w:autoSpaceDE/>
              <w:autoSpaceDN/>
              <w:adjustRightInd/>
              <w:jc w:val="center"/>
              <w:textAlignment w:val="auto"/>
              <w:rPr>
                <w:rFonts w:ascii="David" w:hAnsi="David"/>
                <w:color w:val="000000"/>
                <w:rtl/>
              </w:rPr>
            </w:pPr>
            <w:r w:rsidRPr="00AF109E">
              <w:rPr>
                <w:rFonts w:ascii="David" w:hAnsi="David" w:hint="cs"/>
                <w:rtl/>
              </w:rPr>
              <w:t>6+ 20</w:t>
            </w:r>
            <w:r w:rsidRPr="00AF109E">
              <w:rPr>
                <w:rFonts w:ascii="David" w:hAnsi="David"/>
                <w:rtl/>
              </w:rPr>
              <w:t xml:space="preserve"> </w:t>
            </w:r>
          </w:p>
        </w:tc>
        <w:tc>
          <w:tcPr>
            <w:tcW w:w="5273" w:type="dxa"/>
          </w:tcPr>
          <w:p w14:paraId="5A81FB0C" w14:textId="77777777" w:rsidR="00C21086" w:rsidRPr="000224FA" w:rsidRDefault="00C21086" w:rsidP="00DB1F69">
            <w:pPr>
              <w:rPr>
                <w:rFonts w:ascii="David" w:hAnsi="David"/>
                <w:rtl/>
              </w:rPr>
            </w:pPr>
            <w:r w:rsidRPr="00AF109E">
              <w:rPr>
                <w:rFonts w:ascii="David" w:hAnsi="David" w:hint="cs"/>
                <w:rtl/>
              </w:rPr>
              <w:t>נבקש בדיקתכם כי ההגדרות המפורטות בסעיפים 3.20-3.22 תואמות את גודל הדירות והמחירים המפורטים בסעי</w:t>
            </w:r>
            <w:r>
              <w:rPr>
                <w:rFonts w:ascii="David" w:hAnsi="David" w:hint="cs"/>
                <w:rtl/>
              </w:rPr>
              <w:t>ף</w:t>
            </w:r>
            <w:r w:rsidRPr="00AF109E">
              <w:rPr>
                <w:rFonts w:ascii="David" w:hAnsi="David" w:hint="cs"/>
                <w:rtl/>
              </w:rPr>
              <w:t xml:space="preserve"> 15.9.1.</w:t>
            </w:r>
            <w:r>
              <w:rPr>
                <w:rFonts w:ascii="David" w:hAnsi="David" w:hint="cs"/>
                <w:rtl/>
              </w:rPr>
              <w:t xml:space="preserve"> </w:t>
            </w:r>
            <w:r w:rsidRPr="000224FA">
              <w:rPr>
                <w:rFonts w:ascii="David" w:hAnsi="David" w:hint="cs"/>
                <w:rtl/>
              </w:rPr>
              <w:t>כמו כן האם אין דרישה לדירות 5 חד' (4 חדרי שינה וסלון) ?</w:t>
            </w:r>
          </w:p>
        </w:tc>
        <w:tc>
          <w:tcPr>
            <w:tcW w:w="5261" w:type="dxa"/>
          </w:tcPr>
          <w:p w14:paraId="4788E023" w14:textId="77777777" w:rsidR="00C21086" w:rsidRPr="000224FA" w:rsidRDefault="00C21086" w:rsidP="00DB1F69">
            <w:pPr>
              <w:rPr>
                <w:rFonts w:ascii="David" w:hAnsi="David"/>
                <w:rtl/>
              </w:rPr>
            </w:pPr>
            <w:r w:rsidRPr="000224FA">
              <w:rPr>
                <w:rFonts w:ascii="David" w:hAnsi="David" w:hint="cs"/>
                <w:rtl/>
              </w:rPr>
              <w:t>ההגדרות בסעיפים 3.20-3.22 תואמות את הדירות עבורן יש להגיש הצעת מחיר. אין דרישה לדירות 5 חדרים.</w:t>
            </w:r>
          </w:p>
        </w:tc>
      </w:tr>
      <w:tr w:rsidR="00C21086" w:rsidRPr="007A777F" w14:paraId="0BFDA6C6" w14:textId="77777777" w:rsidTr="00DB1F69">
        <w:tc>
          <w:tcPr>
            <w:tcW w:w="888" w:type="dxa"/>
          </w:tcPr>
          <w:p w14:paraId="79DFFCF3" w14:textId="77777777" w:rsidR="00C21086" w:rsidRPr="007A777F" w:rsidRDefault="00C21086" w:rsidP="00C21086">
            <w:pPr>
              <w:pStyle w:val="af3"/>
              <w:keepNext/>
              <w:keepLines/>
              <w:numPr>
                <w:ilvl w:val="0"/>
                <w:numId w:val="34"/>
              </w:numPr>
              <w:ind w:left="0" w:firstLine="0"/>
              <w:contextualSpacing/>
              <w:jc w:val="left"/>
              <w:rPr>
                <w:rFonts w:ascii="David" w:hAnsi="David"/>
                <w:b/>
                <w:bCs/>
                <w:u w:val="single"/>
                <w:rtl/>
              </w:rPr>
            </w:pPr>
          </w:p>
        </w:tc>
        <w:tc>
          <w:tcPr>
            <w:tcW w:w="1821" w:type="dxa"/>
          </w:tcPr>
          <w:p w14:paraId="20F7FB34" w14:textId="77777777" w:rsidR="00C21086" w:rsidRPr="00AF109E" w:rsidRDefault="00C21086" w:rsidP="00DB1F69">
            <w:pPr>
              <w:spacing w:before="120"/>
              <w:rPr>
                <w:rFonts w:ascii="David" w:hAnsi="David"/>
                <w:rtl/>
              </w:rPr>
            </w:pPr>
            <w:r>
              <w:rPr>
                <w:rFonts w:ascii="David" w:hAnsi="David" w:hint="cs"/>
                <w:rtl/>
              </w:rPr>
              <w:t>4.9.3</w:t>
            </w:r>
          </w:p>
        </w:tc>
        <w:tc>
          <w:tcPr>
            <w:tcW w:w="1148" w:type="dxa"/>
          </w:tcPr>
          <w:p w14:paraId="646CB65B" w14:textId="77777777" w:rsidR="00C21086" w:rsidRPr="00AF109E" w:rsidRDefault="00C21086" w:rsidP="00DB1F69">
            <w:pPr>
              <w:overflowPunct/>
              <w:autoSpaceDE/>
              <w:autoSpaceDN/>
              <w:adjustRightInd/>
              <w:jc w:val="center"/>
              <w:textAlignment w:val="auto"/>
              <w:rPr>
                <w:rFonts w:ascii="David" w:hAnsi="David"/>
                <w:rtl/>
              </w:rPr>
            </w:pPr>
            <w:r>
              <w:rPr>
                <w:rFonts w:ascii="David" w:hAnsi="David" w:hint="cs"/>
                <w:rtl/>
              </w:rPr>
              <w:t>8</w:t>
            </w:r>
          </w:p>
        </w:tc>
        <w:tc>
          <w:tcPr>
            <w:tcW w:w="5273" w:type="dxa"/>
          </w:tcPr>
          <w:p w14:paraId="399CB14D" w14:textId="77777777" w:rsidR="00C21086" w:rsidRPr="00AF109E" w:rsidRDefault="00C21086" w:rsidP="00DB1F69">
            <w:pPr>
              <w:spacing w:before="120"/>
              <w:rPr>
                <w:rFonts w:ascii="David" w:hAnsi="David"/>
                <w:rtl/>
              </w:rPr>
            </w:pPr>
            <w:r w:rsidRPr="00E25BEF">
              <w:rPr>
                <w:rFonts w:ascii="David" w:hAnsi="David" w:hint="cs"/>
                <w:rtl/>
              </w:rPr>
              <w:t>האם המשרד מתחייב לרצף שכירות של 12 חודש ? אם לא כיצד המציע יוכל להתחייב מול בעל הבית לתקופה לרצף כזה ?</w:t>
            </w:r>
          </w:p>
        </w:tc>
        <w:tc>
          <w:tcPr>
            <w:tcW w:w="5261" w:type="dxa"/>
          </w:tcPr>
          <w:p w14:paraId="4B4AB48F" w14:textId="77777777" w:rsidR="00C21086" w:rsidRPr="000224FA" w:rsidRDefault="00C21086" w:rsidP="00DB1F69">
            <w:pPr>
              <w:overflowPunct/>
              <w:autoSpaceDE/>
              <w:autoSpaceDN/>
              <w:adjustRightInd/>
              <w:textAlignment w:val="auto"/>
              <w:rPr>
                <w:rFonts w:ascii="David" w:eastAsia="Calibri" w:hAnsi="David"/>
                <w:rtl/>
              </w:rPr>
            </w:pPr>
            <w:r>
              <w:rPr>
                <w:rFonts w:ascii="David" w:eastAsia="Calibri" w:hAnsi="David" w:hint="cs"/>
                <w:rtl/>
              </w:rPr>
              <w:t>בכוונת המשרד לשכור את הדירות לתקופה של 12 חודשים. עם זאת יובהר, כי למשרד שמורה הזכות להחזיר את הדירה כמפורט בסעיף 4.14 למכרז.</w:t>
            </w:r>
          </w:p>
        </w:tc>
      </w:tr>
      <w:tr w:rsidR="00C21086" w:rsidRPr="007A777F" w14:paraId="74B0A49F" w14:textId="77777777" w:rsidTr="00DB1F69">
        <w:tc>
          <w:tcPr>
            <w:tcW w:w="888" w:type="dxa"/>
          </w:tcPr>
          <w:p w14:paraId="1CF39EB9" w14:textId="77777777" w:rsidR="00C21086" w:rsidRPr="007A777F" w:rsidRDefault="00C21086" w:rsidP="00C21086">
            <w:pPr>
              <w:pStyle w:val="af3"/>
              <w:keepNext/>
              <w:keepLines/>
              <w:numPr>
                <w:ilvl w:val="0"/>
                <w:numId w:val="34"/>
              </w:numPr>
              <w:ind w:left="0" w:firstLine="0"/>
              <w:contextualSpacing/>
              <w:jc w:val="left"/>
              <w:rPr>
                <w:rFonts w:ascii="David" w:hAnsi="David"/>
                <w:b/>
                <w:bCs/>
                <w:u w:val="single"/>
                <w:rtl/>
              </w:rPr>
            </w:pPr>
          </w:p>
        </w:tc>
        <w:tc>
          <w:tcPr>
            <w:tcW w:w="1821" w:type="dxa"/>
          </w:tcPr>
          <w:p w14:paraId="491CD9CD" w14:textId="77777777" w:rsidR="00C21086" w:rsidRDefault="00C21086" w:rsidP="00DB1F69">
            <w:pPr>
              <w:spacing w:before="120"/>
              <w:rPr>
                <w:rFonts w:ascii="David" w:hAnsi="David"/>
                <w:rtl/>
              </w:rPr>
            </w:pPr>
            <w:r>
              <w:rPr>
                <w:rFonts w:ascii="David" w:hAnsi="David" w:hint="cs"/>
                <w:rtl/>
              </w:rPr>
              <w:t>4.12</w:t>
            </w:r>
          </w:p>
        </w:tc>
        <w:tc>
          <w:tcPr>
            <w:tcW w:w="1148" w:type="dxa"/>
          </w:tcPr>
          <w:p w14:paraId="72DC68F5" w14:textId="77777777" w:rsidR="00C21086" w:rsidRDefault="00C21086" w:rsidP="00DB1F69">
            <w:pPr>
              <w:overflowPunct/>
              <w:autoSpaceDE/>
              <w:autoSpaceDN/>
              <w:adjustRightInd/>
              <w:jc w:val="center"/>
              <w:textAlignment w:val="auto"/>
              <w:rPr>
                <w:rFonts w:ascii="David" w:hAnsi="David"/>
                <w:rtl/>
              </w:rPr>
            </w:pPr>
            <w:r>
              <w:rPr>
                <w:rFonts w:ascii="David" w:hAnsi="David" w:hint="cs"/>
                <w:rtl/>
              </w:rPr>
              <w:t>9</w:t>
            </w:r>
          </w:p>
        </w:tc>
        <w:tc>
          <w:tcPr>
            <w:tcW w:w="5273" w:type="dxa"/>
          </w:tcPr>
          <w:p w14:paraId="0CB376E5" w14:textId="77777777" w:rsidR="00C21086" w:rsidRPr="00E25BEF" w:rsidRDefault="00C21086" w:rsidP="00DB1F69">
            <w:pPr>
              <w:spacing w:before="120"/>
              <w:rPr>
                <w:rFonts w:ascii="David" w:hAnsi="David"/>
                <w:rtl/>
              </w:rPr>
            </w:pPr>
            <w:r w:rsidRPr="00E25BEF">
              <w:rPr>
                <w:rFonts w:ascii="David" w:hAnsi="David" w:hint="cs"/>
                <w:rtl/>
              </w:rPr>
              <w:t xml:space="preserve">מה לגבי מקרים של בלאי ושבר בדירות כתוצאה משימוש </w:t>
            </w:r>
            <w:r>
              <w:rPr>
                <w:rFonts w:ascii="David" w:hAnsi="David" w:hint="cs"/>
                <w:rtl/>
              </w:rPr>
              <w:t xml:space="preserve">לא סביר של </w:t>
            </w:r>
            <w:r w:rsidRPr="00E25BEF">
              <w:rPr>
                <w:rFonts w:ascii="David" w:hAnsi="David" w:hint="cs"/>
                <w:rtl/>
              </w:rPr>
              <w:t>החיילות</w:t>
            </w:r>
            <w:r>
              <w:rPr>
                <w:rFonts w:ascii="David" w:hAnsi="David" w:hint="cs"/>
                <w:rtl/>
              </w:rPr>
              <w:t xml:space="preserve"> (כמו ציור על קירות)</w:t>
            </w:r>
            <w:r w:rsidRPr="00E25BEF">
              <w:rPr>
                <w:rFonts w:ascii="David" w:hAnsi="David" w:hint="cs"/>
                <w:rtl/>
              </w:rPr>
              <w:t>? מי נושא בעלות השבת המצב לקדמותו מול הבעלים?</w:t>
            </w:r>
          </w:p>
        </w:tc>
        <w:tc>
          <w:tcPr>
            <w:tcW w:w="5261" w:type="dxa"/>
          </w:tcPr>
          <w:p w14:paraId="5BE4D448" w14:textId="77777777" w:rsidR="00C21086" w:rsidRPr="003440D5" w:rsidRDefault="00C21086" w:rsidP="00DB1F69">
            <w:pPr>
              <w:overflowPunct/>
              <w:autoSpaceDE/>
              <w:autoSpaceDN/>
              <w:adjustRightInd/>
              <w:textAlignment w:val="auto"/>
              <w:rPr>
                <w:rFonts w:ascii="David" w:eastAsia="Calibri" w:hAnsi="David"/>
                <w:rtl/>
              </w:rPr>
            </w:pPr>
            <w:r w:rsidRPr="003440D5">
              <w:rPr>
                <w:rFonts w:ascii="David" w:eastAsia="Calibri" w:hAnsi="David" w:hint="cs"/>
                <w:rtl/>
              </w:rPr>
              <w:t>הקבלן יישא בכל העלויות עבור כל בלאי ושבר בדירות. יובהר כי בדירה צפויות להתגורר מורות חיילות הכפופות למסגרת המשמעתית של צה"ל לרבות בכל הקשור לשמירה על מצב הדירות.</w:t>
            </w:r>
          </w:p>
        </w:tc>
      </w:tr>
      <w:tr w:rsidR="00C21086" w:rsidRPr="007A777F" w14:paraId="790B906F" w14:textId="77777777" w:rsidTr="00DB1F69">
        <w:tc>
          <w:tcPr>
            <w:tcW w:w="888" w:type="dxa"/>
          </w:tcPr>
          <w:p w14:paraId="37A85921" w14:textId="77777777" w:rsidR="00C21086" w:rsidRPr="007A777F" w:rsidRDefault="00C21086" w:rsidP="00C21086">
            <w:pPr>
              <w:pStyle w:val="af3"/>
              <w:keepNext/>
              <w:keepLines/>
              <w:numPr>
                <w:ilvl w:val="0"/>
                <w:numId w:val="34"/>
              </w:numPr>
              <w:ind w:left="0" w:firstLine="0"/>
              <w:contextualSpacing/>
              <w:jc w:val="left"/>
              <w:rPr>
                <w:rFonts w:ascii="David" w:hAnsi="David"/>
                <w:b/>
                <w:bCs/>
                <w:u w:val="single"/>
                <w:rtl/>
              </w:rPr>
            </w:pPr>
          </w:p>
        </w:tc>
        <w:tc>
          <w:tcPr>
            <w:tcW w:w="1821" w:type="dxa"/>
          </w:tcPr>
          <w:p w14:paraId="50701A15" w14:textId="77777777" w:rsidR="00C21086" w:rsidRDefault="00C21086" w:rsidP="00DB1F69">
            <w:pPr>
              <w:spacing w:before="120"/>
              <w:rPr>
                <w:rFonts w:ascii="David" w:hAnsi="David"/>
                <w:rtl/>
              </w:rPr>
            </w:pPr>
            <w:r>
              <w:rPr>
                <w:rFonts w:ascii="David" w:hAnsi="David" w:hint="cs"/>
                <w:rtl/>
              </w:rPr>
              <w:t>4.14</w:t>
            </w:r>
          </w:p>
        </w:tc>
        <w:tc>
          <w:tcPr>
            <w:tcW w:w="1148" w:type="dxa"/>
          </w:tcPr>
          <w:p w14:paraId="77A58253" w14:textId="77777777" w:rsidR="00C21086" w:rsidRDefault="00C21086" w:rsidP="00DB1F69">
            <w:pPr>
              <w:overflowPunct/>
              <w:autoSpaceDE/>
              <w:autoSpaceDN/>
              <w:adjustRightInd/>
              <w:jc w:val="center"/>
              <w:textAlignment w:val="auto"/>
              <w:rPr>
                <w:rFonts w:ascii="David" w:hAnsi="David"/>
                <w:rtl/>
              </w:rPr>
            </w:pPr>
            <w:r>
              <w:rPr>
                <w:rFonts w:ascii="David" w:hAnsi="David" w:hint="cs"/>
                <w:rtl/>
              </w:rPr>
              <w:t>10</w:t>
            </w:r>
          </w:p>
        </w:tc>
        <w:tc>
          <w:tcPr>
            <w:tcW w:w="5273" w:type="dxa"/>
          </w:tcPr>
          <w:p w14:paraId="23859D2B" w14:textId="77777777" w:rsidR="00C21086" w:rsidRPr="00E25BEF" w:rsidRDefault="00C21086" w:rsidP="00DB1F69">
            <w:pPr>
              <w:spacing w:before="120"/>
              <w:rPr>
                <w:rFonts w:ascii="David" w:hAnsi="David"/>
                <w:rtl/>
              </w:rPr>
            </w:pPr>
            <w:r>
              <w:rPr>
                <w:rFonts w:ascii="David" w:hAnsi="David" w:hint="cs"/>
                <w:rtl/>
              </w:rPr>
              <w:t>התראה של חודש אינה מספיקה ותרתיע בעלי דירות מהשכרת דירות לטובת המורות החיילות. מבוקש להעלות להתראה של 2 חודשים כפי שהיה נהוג במכרז הקודם.</w:t>
            </w:r>
          </w:p>
        </w:tc>
        <w:tc>
          <w:tcPr>
            <w:tcW w:w="5261" w:type="dxa"/>
          </w:tcPr>
          <w:p w14:paraId="57EB4D91" w14:textId="77777777" w:rsidR="00C21086" w:rsidRPr="00901E82" w:rsidRDefault="00C21086" w:rsidP="00DB1F69">
            <w:pPr>
              <w:overflowPunct/>
              <w:autoSpaceDE/>
              <w:autoSpaceDN/>
              <w:adjustRightInd/>
              <w:textAlignment w:val="auto"/>
              <w:rPr>
                <w:rFonts w:ascii="David" w:eastAsia="Calibri" w:hAnsi="David"/>
                <w:rtl/>
              </w:rPr>
            </w:pPr>
            <w:r>
              <w:rPr>
                <w:rFonts w:ascii="David" w:eastAsia="Calibri" w:hAnsi="David" w:hint="cs"/>
                <w:rtl/>
              </w:rPr>
              <w:t>הבקשה מתקבלת. תקופת ההתראה תשונה לחודשיים.</w:t>
            </w:r>
          </w:p>
        </w:tc>
      </w:tr>
      <w:tr w:rsidR="00C21086" w:rsidRPr="007A777F" w14:paraId="5D4D3787" w14:textId="77777777" w:rsidTr="00DB1F69">
        <w:tc>
          <w:tcPr>
            <w:tcW w:w="888" w:type="dxa"/>
          </w:tcPr>
          <w:p w14:paraId="4BB0ED95" w14:textId="77777777" w:rsidR="00C21086" w:rsidRPr="007A777F" w:rsidRDefault="00C21086" w:rsidP="00C21086">
            <w:pPr>
              <w:pStyle w:val="af3"/>
              <w:keepNext/>
              <w:keepLines/>
              <w:numPr>
                <w:ilvl w:val="0"/>
                <w:numId w:val="34"/>
              </w:numPr>
              <w:ind w:left="0" w:firstLine="0"/>
              <w:contextualSpacing/>
              <w:jc w:val="left"/>
              <w:rPr>
                <w:rFonts w:ascii="David" w:hAnsi="David"/>
                <w:b/>
                <w:bCs/>
                <w:u w:val="single"/>
                <w:rtl/>
              </w:rPr>
            </w:pPr>
          </w:p>
        </w:tc>
        <w:tc>
          <w:tcPr>
            <w:tcW w:w="1821" w:type="dxa"/>
          </w:tcPr>
          <w:p w14:paraId="5D973F53" w14:textId="77777777" w:rsidR="00C21086" w:rsidRDefault="00C21086" w:rsidP="00DB1F69">
            <w:pPr>
              <w:spacing w:before="120"/>
              <w:rPr>
                <w:rFonts w:ascii="David" w:hAnsi="David"/>
                <w:rtl/>
              </w:rPr>
            </w:pPr>
            <w:r>
              <w:rPr>
                <w:rFonts w:ascii="David" w:hAnsi="David" w:hint="cs"/>
                <w:rtl/>
              </w:rPr>
              <w:t>4.15.1.12</w:t>
            </w:r>
          </w:p>
        </w:tc>
        <w:tc>
          <w:tcPr>
            <w:tcW w:w="1148" w:type="dxa"/>
          </w:tcPr>
          <w:p w14:paraId="0E6536F6" w14:textId="77777777" w:rsidR="00C21086" w:rsidRDefault="00C21086" w:rsidP="00DB1F69">
            <w:pPr>
              <w:overflowPunct/>
              <w:autoSpaceDE/>
              <w:autoSpaceDN/>
              <w:adjustRightInd/>
              <w:jc w:val="center"/>
              <w:textAlignment w:val="auto"/>
              <w:rPr>
                <w:rFonts w:ascii="David" w:hAnsi="David"/>
                <w:rtl/>
              </w:rPr>
            </w:pPr>
            <w:r>
              <w:rPr>
                <w:rFonts w:ascii="David" w:hAnsi="David" w:hint="cs"/>
                <w:rtl/>
              </w:rPr>
              <w:t>10</w:t>
            </w:r>
          </w:p>
        </w:tc>
        <w:tc>
          <w:tcPr>
            <w:tcW w:w="5273" w:type="dxa"/>
          </w:tcPr>
          <w:p w14:paraId="5BFA2CBE" w14:textId="77777777" w:rsidR="00C21086" w:rsidRDefault="00C21086" w:rsidP="00DB1F69">
            <w:pPr>
              <w:spacing w:before="120"/>
              <w:rPr>
                <w:rFonts w:ascii="David" w:hAnsi="David"/>
                <w:rtl/>
              </w:rPr>
            </w:pPr>
            <w:r>
              <w:rPr>
                <w:rFonts w:ascii="David" w:hAnsi="David" w:hint="cs"/>
                <w:rtl/>
              </w:rPr>
              <w:t>האם הכוונה להובלת הציוד והריהוט של הספק או של החיילות ?</w:t>
            </w:r>
          </w:p>
        </w:tc>
        <w:tc>
          <w:tcPr>
            <w:tcW w:w="5261" w:type="dxa"/>
          </w:tcPr>
          <w:p w14:paraId="279369C3" w14:textId="77777777" w:rsidR="00C21086" w:rsidRPr="003440D5" w:rsidRDefault="00C21086" w:rsidP="00DB1F69">
            <w:pPr>
              <w:overflowPunct/>
              <w:autoSpaceDE/>
              <w:autoSpaceDN/>
              <w:adjustRightInd/>
              <w:textAlignment w:val="auto"/>
              <w:rPr>
                <w:rFonts w:ascii="David" w:eastAsia="Calibri" w:hAnsi="David"/>
                <w:rtl/>
              </w:rPr>
            </w:pPr>
            <w:r w:rsidRPr="003440D5">
              <w:rPr>
                <w:rFonts w:ascii="David" w:eastAsia="Calibri" w:hAnsi="David" w:hint="cs"/>
                <w:rtl/>
              </w:rPr>
              <w:t>הכוונה היא להובלת כל ציוד הספק האמור להיות בדירה בהתאם להוראות המכרז.</w:t>
            </w:r>
          </w:p>
        </w:tc>
      </w:tr>
      <w:tr w:rsidR="00C21086" w:rsidRPr="007A777F" w14:paraId="7E68667F" w14:textId="77777777" w:rsidTr="00DB1F69">
        <w:tc>
          <w:tcPr>
            <w:tcW w:w="888" w:type="dxa"/>
          </w:tcPr>
          <w:p w14:paraId="76582023" w14:textId="77777777" w:rsidR="00C21086" w:rsidRPr="007A777F" w:rsidRDefault="00C21086" w:rsidP="00C21086">
            <w:pPr>
              <w:pStyle w:val="af3"/>
              <w:keepNext/>
              <w:keepLines/>
              <w:numPr>
                <w:ilvl w:val="0"/>
                <w:numId w:val="34"/>
              </w:numPr>
              <w:ind w:left="0" w:firstLine="0"/>
              <w:contextualSpacing/>
              <w:jc w:val="left"/>
              <w:rPr>
                <w:rFonts w:ascii="David" w:hAnsi="David"/>
                <w:b/>
                <w:bCs/>
                <w:u w:val="single"/>
                <w:rtl/>
              </w:rPr>
            </w:pPr>
          </w:p>
        </w:tc>
        <w:tc>
          <w:tcPr>
            <w:tcW w:w="1821" w:type="dxa"/>
          </w:tcPr>
          <w:p w14:paraId="2DD5E6B6" w14:textId="77777777" w:rsidR="00C21086" w:rsidRDefault="00C21086" w:rsidP="00DB1F69">
            <w:pPr>
              <w:spacing w:before="120"/>
              <w:rPr>
                <w:rFonts w:ascii="David" w:hAnsi="David"/>
                <w:rtl/>
              </w:rPr>
            </w:pPr>
            <w:r w:rsidRPr="00622EC4">
              <w:rPr>
                <w:rFonts w:ascii="David" w:hAnsi="David"/>
                <w:rtl/>
              </w:rPr>
              <w:t>4.</w:t>
            </w:r>
            <w:r>
              <w:rPr>
                <w:rFonts w:ascii="David" w:hAnsi="David" w:hint="cs"/>
                <w:rtl/>
              </w:rPr>
              <w:t>15</w:t>
            </w:r>
          </w:p>
        </w:tc>
        <w:tc>
          <w:tcPr>
            <w:tcW w:w="1148" w:type="dxa"/>
          </w:tcPr>
          <w:p w14:paraId="0200A1AC" w14:textId="77777777" w:rsidR="00C21086" w:rsidRDefault="00C21086" w:rsidP="00DB1F69">
            <w:pPr>
              <w:overflowPunct/>
              <w:autoSpaceDE/>
              <w:autoSpaceDN/>
              <w:adjustRightInd/>
              <w:jc w:val="center"/>
              <w:textAlignment w:val="auto"/>
              <w:rPr>
                <w:rFonts w:ascii="David" w:hAnsi="David"/>
                <w:rtl/>
              </w:rPr>
            </w:pPr>
            <w:r>
              <w:rPr>
                <w:rFonts w:ascii="David" w:hAnsi="David" w:hint="cs"/>
                <w:rtl/>
              </w:rPr>
              <w:t>10</w:t>
            </w:r>
          </w:p>
        </w:tc>
        <w:tc>
          <w:tcPr>
            <w:tcW w:w="5273" w:type="dxa"/>
          </w:tcPr>
          <w:p w14:paraId="6D46F6E2" w14:textId="77777777" w:rsidR="00C21086" w:rsidRDefault="00C21086" w:rsidP="00DB1F69">
            <w:pPr>
              <w:spacing w:before="120"/>
              <w:rPr>
                <w:rFonts w:ascii="David" w:hAnsi="David"/>
                <w:rtl/>
              </w:rPr>
            </w:pPr>
            <w:r w:rsidRPr="00622EC4">
              <w:rPr>
                <w:rFonts w:ascii="David" w:hAnsi="David"/>
                <w:rtl/>
              </w:rPr>
              <w:t xml:space="preserve">האם </w:t>
            </w:r>
            <w:r>
              <w:rPr>
                <w:rFonts w:ascii="David" w:hAnsi="David" w:hint="cs"/>
                <w:rtl/>
              </w:rPr>
              <w:t>הספק נדרש לשאת גם בח</w:t>
            </w:r>
            <w:r w:rsidRPr="00622EC4">
              <w:rPr>
                <w:rFonts w:ascii="David" w:hAnsi="David"/>
                <w:rtl/>
              </w:rPr>
              <w:t xml:space="preserve">יוב במס הכנסה, בהתאם </w:t>
            </w:r>
            <w:r w:rsidRPr="00622EC4">
              <w:rPr>
                <w:rFonts w:ascii="David" w:hAnsi="David"/>
                <w:rtl/>
              </w:rPr>
              <w:lastRenderedPageBreak/>
              <w:t>לסעיף 122 לפקודת מס הכנסה, על גורם המשכיר דירת מגורים לתאגיד ולא ליחיד</w:t>
            </w:r>
            <w:r>
              <w:rPr>
                <w:rFonts w:ascii="David" w:hAnsi="David" w:hint="cs"/>
                <w:rtl/>
              </w:rPr>
              <w:t xml:space="preserve"> ? </w:t>
            </w:r>
          </w:p>
          <w:p w14:paraId="567A2D2B" w14:textId="77777777" w:rsidR="00C21086" w:rsidRDefault="00C21086" w:rsidP="00DB1F69">
            <w:pPr>
              <w:spacing w:before="120"/>
              <w:rPr>
                <w:rFonts w:ascii="David" w:hAnsi="David"/>
                <w:rtl/>
              </w:rPr>
            </w:pPr>
            <w:r>
              <w:rPr>
                <w:rFonts w:ascii="David" w:hAnsi="David" w:hint="cs"/>
                <w:rtl/>
              </w:rPr>
              <w:t>שכן במקרה כזה בעלי נכסים יגלגלו חיוב זה על הספק כשוכר או שיעדיפו להשכיר לגורם פרטי.</w:t>
            </w:r>
            <w:r w:rsidRPr="00622EC4">
              <w:rPr>
                <w:rFonts w:ascii="David" w:hAnsi="David"/>
                <w:rtl/>
              </w:rPr>
              <w:t xml:space="preserve"> </w:t>
            </w:r>
          </w:p>
        </w:tc>
        <w:tc>
          <w:tcPr>
            <w:tcW w:w="5261" w:type="dxa"/>
          </w:tcPr>
          <w:p w14:paraId="2823BF23" w14:textId="77777777" w:rsidR="00C21086" w:rsidRPr="003440D5" w:rsidRDefault="00C21086" w:rsidP="00DB1F69">
            <w:pPr>
              <w:overflowPunct/>
              <w:autoSpaceDE/>
              <w:autoSpaceDN/>
              <w:adjustRightInd/>
              <w:textAlignment w:val="auto"/>
              <w:rPr>
                <w:rFonts w:ascii="David" w:eastAsia="Calibri" w:hAnsi="David"/>
                <w:rtl/>
              </w:rPr>
            </w:pPr>
            <w:r>
              <w:rPr>
                <w:rFonts w:ascii="David" w:eastAsia="Calibri" w:hAnsi="David" w:hint="cs"/>
                <w:rtl/>
              </w:rPr>
              <w:lastRenderedPageBreak/>
              <w:t xml:space="preserve">על הקבלן לעמוד בכל דרישות החוק, לרבות חוקי המיסוי. על הקבלן לבצע כל בירור הנדרש מול רשויות המס על מנת </w:t>
            </w:r>
            <w:r>
              <w:rPr>
                <w:rFonts w:ascii="David" w:eastAsia="Calibri" w:hAnsi="David" w:hint="cs"/>
                <w:rtl/>
              </w:rPr>
              <w:lastRenderedPageBreak/>
              <w:t>לוודא קודם הגשת ההצעה למכרז כי כל המידע בנוגע למיסוי מצוי בידיו.</w:t>
            </w:r>
          </w:p>
        </w:tc>
      </w:tr>
      <w:tr w:rsidR="00C21086" w:rsidRPr="007A777F" w14:paraId="2E0A6515" w14:textId="77777777" w:rsidTr="00DB1F69">
        <w:tc>
          <w:tcPr>
            <w:tcW w:w="888" w:type="dxa"/>
          </w:tcPr>
          <w:p w14:paraId="06310C9A" w14:textId="77777777" w:rsidR="00C21086" w:rsidRPr="007A777F" w:rsidRDefault="00C21086" w:rsidP="00C21086">
            <w:pPr>
              <w:pStyle w:val="af3"/>
              <w:keepNext/>
              <w:keepLines/>
              <w:numPr>
                <w:ilvl w:val="0"/>
                <w:numId w:val="34"/>
              </w:numPr>
              <w:ind w:left="0" w:firstLine="0"/>
              <w:contextualSpacing/>
              <w:jc w:val="left"/>
              <w:rPr>
                <w:rFonts w:ascii="David" w:hAnsi="David"/>
                <w:b/>
                <w:bCs/>
                <w:u w:val="single"/>
                <w:rtl/>
              </w:rPr>
            </w:pPr>
          </w:p>
        </w:tc>
        <w:tc>
          <w:tcPr>
            <w:tcW w:w="1821" w:type="dxa"/>
          </w:tcPr>
          <w:p w14:paraId="22BD2A2B" w14:textId="77777777" w:rsidR="00C21086" w:rsidRPr="00622EC4" w:rsidRDefault="00C21086" w:rsidP="00DB1F69">
            <w:pPr>
              <w:spacing w:before="120"/>
              <w:rPr>
                <w:rFonts w:ascii="David" w:hAnsi="David"/>
                <w:rtl/>
              </w:rPr>
            </w:pPr>
            <w:r>
              <w:rPr>
                <w:rFonts w:ascii="David" w:hAnsi="David" w:hint="cs"/>
                <w:rtl/>
              </w:rPr>
              <w:t>4.18</w:t>
            </w:r>
          </w:p>
        </w:tc>
        <w:tc>
          <w:tcPr>
            <w:tcW w:w="1148" w:type="dxa"/>
          </w:tcPr>
          <w:p w14:paraId="4E076C44" w14:textId="77777777" w:rsidR="00C21086" w:rsidRDefault="00C21086" w:rsidP="00DB1F69">
            <w:pPr>
              <w:overflowPunct/>
              <w:autoSpaceDE/>
              <w:autoSpaceDN/>
              <w:adjustRightInd/>
              <w:jc w:val="center"/>
              <w:textAlignment w:val="auto"/>
              <w:rPr>
                <w:rFonts w:ascii="David" w:hAnsi="David"/>
                <w:rtl/>
              </w:rPr>
            </w:pPr>
            <w:r>
              <w:rPr>
                <w:rFonts w:ascii="David" w:hAnsi="David" w:hint="cs"/>
                <w:rtl/>
              </w:rPr>
              <w:t>11</w:t>
            </w:r>
          </w:p>
        </w:tc>
        <w:tc>
          <w:tcPr>
            <w:tcW w:w="5273" w:type="dxa"/>
          </w:tcPr>
          <w:p w14:paraId="0DD152D5" w14:textId="77777777" w:rsidR="00C21086" w:rsidRPr="00622EC4" w:rsidRDefault="00C21086" w:rsidP="00DB1F69">
            <w:pPr>
              <w:spacing w:before="120"/>
              <w:rPr>
                <w:rFonts w:ascii="David" w:hAnsi="David"/>
                <w:rtl/>
              </w:rPr>
            </w:pPr>
            <w:r>
              <w:rPr>
                <w:rFonts w:ascii="David" w:hAnsi="David" w:hint="cs"/>
                <w:rtl/>
              </w:rPr>
              <w:t>האם קיימות כיום דירות פעילות והאם הספק הזוכה יוכל לקבל את פרטיהן ?</w:t>
            </w:r>
          </w:p>
        </w:tc>
        <w:tc>
          <w:tcPr>
            <w:tcW w:w="5261" w:type="dxa"/>
          </w:tcPr>
          <w:p w14:paraId="32637EF6" w14:textId="77777777" w:rsidR="00C21086" w:rsidRPr="003440D5" w:rsidRDefault="00C21086" w:rsidP="00DB1F69">
            <w:pPr>
              <w:overflowPunct/>
              <w:autoSpaceDE/>
              <w:autoSpaceDN/>
              <w:adjustRightInd/>
              <w:textAlignment w:val="auto"/>
              <w:rPr>
                <w:rFonts w:ascii="David" w:eastAsia="Calibri" w:hAnsi="David"/>
                <w:rtl/>
              </w:rPr>
            </w:pPr>
            <w:r w:rsidRPr="003440D5">
              <w:rPr>
                <w:rFonts w:ascii="David" w:eastAsia="Calibri" w:hAnsi="David" w:hint="cs"/>
                <w:rtl/>
              </w:rPr>
              <w:t>כיום לא קיימות דירות</w:t>
            </w:r>
            <w:r>
              <w:rPr>
                <w:rFonts w:ascii="David" w:eastAsia="Calibri" w:hAnsi="David" w:hint="cs"/>
                <w:rtl/>
              </w:rPr>
              <w:t xml:space="preserve"> כאלה.</w:t>
            </w:r>
          </w:p>
        </w:tc>
      </w:tr>
      <w:tr w:rsidR="00C21086" w:rsidRPr="007A777F" w14:paraId="05935458" w14:textId="77777777" w:rsidTr="00DB1F69">
        <w:tc>
          <w:tcPr>
            <w:tcW w:w="888" w:type="dxa"/>
          </w:tcPr>
          <w:p w14:paraId="5FD49591" w14:textId="77777777" w:rsidR="00C21086" w:rsidRPr="007A777F" w:rsidRDefault="00C21086" w:rsidP="00C21086">
            <w:pPr>
              <w:pStyle w:val="af3"/>
              <w:keepNext/>
              <w:keepLines/>
              <w:numPr>
                <w:ilvl w:val="0"/>
                <w:numId w:val="34"/>
              </w:numPr>
              <w:ind w:left="0" w:firstLine="0"/>
              <w:contextualSpacing/>
              <w:jc w:val="left"/>
              <w:rPr>
                <w:rFonts w:ascii="David" w:hAnsi="David"/>
                <w:b/>
                <w:bCs/>
                <w:u w:val="single"/>
                <w:rtl/>
              </w:rPr>
            </w:pPr>
          </w:p>
        </w:tc>
        <w:tc>
          <w:tcPr>
            <w:tcW w:w="1821" w:type="dxa"/>
          </w:tcPr>
          <w:p w14:paraId="797ACBB1" w14:textId="77777777" w:rsidR="00C21086" w:rsidRDefault="00C21086" w:rsidP="00DB1F69">
            <w:pPr>
              <w:spacing w:before="120"/>
              <w:rPr>
                <w:rFonts w:ascii="David" w:hAnsi="David"/>
                <w:rtl/>
              </w:rPr>
            </w:pPr>
            <w:r>
              <w:rPr>
                <w:rFonts w:ascii="David" w:hAnsi="David" w:hint="cs"/>
                <w:rtl/>
              </w:rPr>
              <w:t>15.9.1</w:t>
            </w:r>
          </w:p>
        </w:tc>
        <w:tc>
          <w:tcPr>
            <w:tcW w:w="1148" w:type="dxa"/>
          </w:tcPr>
          <w:p w14:paraId="76E53457" w14:textId="77777777" w:rsidR="00C21086" w:rsidRDefault="00C21086" w:rsidP="00DB1F69">
            <w:pPr>
              <w:overflowPunct/>
              <w:autoSpaceDE/>
              <w:autoSpaceDN/>
              <w:adjustRightInd/>
              <w:jc w:val="center"/>
              <w:textAlignment w:val="auto"/>
              <w:rPr>
                <w:rFonts w:ascii="David" w:hAnsi="David"/>
                <w:rtl/>
              </w:rPr>
            </w:pPr>
            <w:r>
              <w:rPr>
                <w:rFonts w:ascii="David" w:hAnsi="David" w:hint="cs"/>
                <w:rtl/>
              </w:rPr>
              <w:t>20</w:t>
            </w:r>
          </w:p>
        </w:tc>
        <w:tc>
          <w:tcPr>
            <w:tcW w:w="5273" w:type="dxa"/>
          </w:tcPr>
          <w:p w14:paraId="5215F54D" w14:textId="77777777" w:rsidR="00C21086" w:rsidRDefault="00C21086" w:rsidP="00DB1F69">
            <w:pPr>
              <w:spacing w:before="120"/>
              <w:rPr>
                <w:rFonts w:ascii="David" w:hAnsi="David"/>
                <w:rtl/>
              </w:rPr>
            </w:pPr>
            <w:r>
              <w:rPr>
                <w:rFonts w:ascii="David" w:hAnsi="David" w:hint="cs"/>
                <w:rtl/>
              </w:rPr>
              <w:t>המחירים המתוארים כמחירי מקסימום משקפים את מחירי 2018. נבקשכם לשקול מחדש את מחירי המקסימום שכן מאז 2018 ועד היום חלה עלייה הן במחירי הנדל"ן והשכירות והן בעלויות תפעול ותחזוקה לרבות עלויות ארנונה וחשמל שעלו משמעותית ועוד צפויים לעלות.</w:t>
            </w:r>
          </w:p>
        </w:tc>
        <w:tc>
          <w:tcPr>
            <w:tcW w:w="5261" w:type="dxa"/>
          </w:tcPr>
          <w:p w14:paraId="2F706304" w14:textId="77777777" w:rsidR="00C21086" w:rsidRPr="00C553AA" w:rsidRDefault="00C21086" w:rsidP="00DB1F69">
            <w:pPr>
              <w:overflowPunct/>
              <w:autoSpaceDE/>
              <w:autoSpaceDN/>
              <w:adjustRightInd/>
              <w:textAlignment w:val="auto"/>
              <w:rPr>
                <w:rFonts w:ascii="David" w:eastAsia="Calibri" w:hAnsi="David"/>
                <w:rtl/>
              </w:rPr>
            </w:pPr>
            <w:r>
              <w:rPr>
                <w:rFonts w:ascii="David" w:eastAsia="Calibri" w:hAnsi="David" w:hint="cs"/>
                <w:rtl/>
              </w:rPr>
              <w:t>אין שינוי במסמכי המכרז.</w:t>
            </w:r>
          </w:p>
        </w:tc>
      </w:tr>
      <w:tr w:rsidR="00C21086" w:rsidRPr="007A777F" w14:paraId="52AA71FB" w14:textId="77777777" w:rsidTr="00DB1F69">
        <w:tc>
          <w:tcPr>
            <w:tcW w:w="888" w:type="dxa"/>
          </w:tcPr>
          <w:p w14:paraId="001756D1" w14:textId="77777777" w:rsidR="00C21086" w:rsidRPr="007A777F" w:rsidRDefault="00C21086" w:rsidP="00C21086">
            <w:pPr>
              <w:pStyle w:val="af3"/>
              <w:keepNext/>
              <w:keepLines/>
              <w:numPr>
                <w:ilvl w:val="0"/>
                <w:numId w:val="34"/>
              </w:numPr>
              <w:ind w:left="0" w:firstLine="0"/>
              <w:contextualSpacing/>
              <w:jc w:val="left"/>
              <w:rPr>
                <w:rFonts w:ascii="David" w:hAnsi="David"/>
                <w:b/>
                <w:bCs/>
                <w:u w:val="single"/>
                <w:rtl/>
              </w:rPr>
            </w:pPr>
          </w:p>
        </w:tc>
        <w:tc>
          <w:tcPr>
            <w:tcW w:w="1821" w:type="dxa"/>
          </w:tcPr>
          <w:p w14:paraId="1A6A2ECD" w14:textId="77777777" w:rsidR="00C21086" w:rsidRDefault="00C21086" w:rsidP="00DB1F69">
            <w:pPr>
              <w:spacing w:before="120"/>
              <w:rPr>
                <w:rFonts w:ascii="David" w:hAnsi="David"/>
                <w:rtl/>
              </w:rPr>
            </w:pPr>
            <w:r>
              <w:rPr>
                <w:rFonts w:ascii="David" w:hAnsi="David" w:hint="cs"/>
                <w:rtl/>
              </w:rPr>
              <w:t xml:space="preserve">נספח מס' 3 </w:t>
            </w:r>
            <w:r>
              <w:rPr>
                <w:rFonts w:ascii="David" w:hAnsi="David"/>
                <w:rtl/>
              </w:rPr>
              <w:t>–</w:t>
            </w:r>
            <w:r>
              <w:rPr>
                <w:rFonts w:ascii="David" w:hAnsi="David" w:hint="cs"/>
                <w:rtl/>
              </w:rPr>
              <w:t xml:space="preserve"> רשימת ציוד נדרש</w:t>
            </w:r>
          </w:p>
        </w:tc>
        <w:tc>
          <w:tcPr>
            <w:tcW w:w="1148" w:type="dxa"/>
          </w:tcPr>
          <w:p w14:paraId="76921BA7" w14:textId="77777777" w:rsidR="00C21086" w:rsidRDefault="00C21086" w:rsidP="00DB1F69">
            <w:pPr>
              <w:overflowPunct/>
              <w:autoSpaceDE/>
              <w:autoSpaceDN/>
              <w:adjustRightInd/>
              <w:jc w:val="center"/>
              <w:textAlignment w:val="auto"/>
              <w:rPr>
                <w:rFonts w:ascii="David" w:hAnsi="David"/>
                <w:rtl/>
              </w:rPr>
            </w:pPr>
            <w:r>
              <w:rPr>
                <w:rFonts w:ascii="David" w:hAnsi="David" w:hint="cs"/>
                <w:rtl/>
              </w:rPr>
              <w:t>52</w:t>
            </w:r>
          </w:p>
        </w:tc>
        <w:tc>
          <w:tcPr>
            <w:tcW w:w="5273" w:type="dxa"/>
          </w:tcPr>
          <w:p w14:paraId="5E3BD177" w14:textId="77777777" w:rsidR="00C21086" w:rsidRDefault="00C21086" w:rsidP="00DB1F69">
            <w:pPr>
              <w:rPr>
                <w:rFonts w:ascii="David" w:hAnsi="David"/>
                <w:rtl/>
              </w:rPr>
            </w:pPr>
            <w:r>
              <w:rPr>
                <w:rFonts w:ascii="David" w:hAnsi="David" w:hint="cs"/>
                <w:rtl/>
              </w:rPr>
              <w:t xml:space="preserve">תת סעיף 3.3 ציוד </w:t>
            </w:r>
            <w:r>
              <w:rPr>
                <w:rFonts w:ascii="David" w:hAnsi="David"/>
                <w:rtl/>
              </w:rPr>
              <w:t>–</w:t>
            </w:r>
            <w:r>
              <w:rPr>
                <w:rFonts w:ascii="David" w:hAnsi="David" w:hint="cs"/>
                <w:rtl/>
              </w:rPr>
              <w:t xml:space="preserve"> לא ברור כיצד הספק נדרש לספק כלי מטבח ולדאוג לכשרות הכלים שכן הנושא באחריות החיילות.</w:t>
            </w:r>
          </w:p>
          <w:p w14:paraId="37DFBD57" w14:textId="5B3862D4" w:rsidR="00C21086" w:rsidRDefault="00C21086" w:rsidP="00DB1F69">
            <w:pPr>
              <w:rPr>
                <w:rFonts w:ascii="David" w:hAnsi="David"/>
                <w:rtl/>
              </w:rPr>
            </w:pPr>
            <w:r>
              <w:rPr>
                <w:rFonts w:ascii="David" w:hAnsi="David" w:hint="cs"/>
                <w:rtl/>
              </w:rPr>
              <w:t xml:space="preserve">כמו כן לא ברור איזה כלים נדרש הספק לצייד בדירות והאם מדובר בסטים כפולים של חלבי ובשרי (בעבר לא נכלל בתכולות הציוד </w:t>
            </w:r>
            <w:r w:rsidR="004D3F96">
              <w:rPr>
                <w:rFonts w:ascii="David" w:hAnsi="David" w:hint="cs"/>
                <w:rtl/>
              </w:rPr>
              <w:t>של</w:t>
            </w:r>
            <w:r>
              <w:rPr>
                <w:rFonts w:ascii="David" w:hAnsi="David" w:hint="cs"/>
                <w:rtl/>
              </w:rPr>
              <w:t xml:space="preserve"> הספק)</w:t>
            </w:r>
          </w:p>
        </w:tc>
        <w:tc>
          <w:tcPr>
            <w:tcW w:w="5261" w:type="dxa"/>
          </w:tcPr>
          <w:p w14:paraId="1D6F76CB" w14:textId="77777777" w:rsidR="00C21086" w:rsidRDefault="00C21086" w:rsidP="00DB1F69">
            <w:pPr>
              <w:overflowPunct/>
              <w:autoSpaceDE/>
              <w:autoSpaceDN/>
              <w:adjustRightInd/>
              <w:textAlignment w:val="auto"/>
              <w:rPr>
                <w:rFonts w:ascii="David" w:eastAsia="Calibri" w:hAnsi="David"/>
                <w:rtl/>
              </w:rPr>
            </w:pPr>
            <w:r>
              <w:rPr>
                <w:rFonts w:ascii="David" w:eastAsia="Calibri" w:hAnsi="David" w:hint="cs"/>
                <w:rtl/>
              </w:rPr>
              <w:t>על הספק לספק כלים העומדים בכל כללי הכשרות טרם איכלוס הדירות. הוא אינו אחראי לדאוג לכשרות הכלים במשך תקופת איכלוס הדירות.</w:t>
            </w:r>
          </w:p>
          <w:p w14:paraId="582D0876" w14:textId="77777777" w:rsidR="00C21086" w:rsidRPr="00C12D2D" w:rsidRDefault="00C21086" w:rsidP="00DB1F69">
            <w:pPr>
              <w:overflowPunct/>
              <w:autoSpaceDE/>
              <w:autoSpaceDN/>
              <w:adjustRightInd/>
              <w:textAlignment w:val="auto"/>
              <w:rPr>
                <w:rFonts w:ascii="David" w:eastAsia="Calibri" w:hAnsi="David"/>
                <w:rtl/>
              </w:rPr>
            </w:pPr>
            <w:r>
              <w:rPr>
                <w:rFonts w:ascii="David" w:eastAsia="Calibri" w:hAnsi="David" w:hint="cs"/>
                <w:rtl/>
              </w:rPr>
              <w:t>על הספק לצייד את הדירות בסטים כפולים של חלב ובשר.</w:t>
            </w:r>
          </w:p>
        </w:tc>
      </w:tr>
    </w:tbl>
    <w:p w14:paraId="6FE37F39" w14:textId="77777777" w:rsidR="00C21086" w:rsidRPr="007A777F" w:rsidRDefault="00C21086" w:rsidP="00C21086">
      <w:pPr>
        <w:keepNext/>
        <w:keepLines/>
        <w:rPr>
          <w:rFonts w:ascii="David" w:hAnsi="David"/>
        </w:rPr>
      </w:pPr>
    </w:p>
    <w:p w14:paraId="793F38B3" w14:textId="77777777" w:rsidR="00C21086" w:rsidRPr="00C21086" w:rsidRDefault="00C21086" w:rsidP="00C26E1A">
      <w:pPr>
        <w:tabs>
          <w:tab w:val="center" w:pos="7259"/>
        </w:tabs>
        <w:rPr>
          <w:sz w:val="26"/>
          <w:szCs w:val="26"/>
          <w:rtl/>
        </w:rPr>
      </w:pPr>
    </w:p>
    <w:p w14:paraId="264F544B" w14:textId="77777777" w:rsidR="00E75D95" w:rsidRPr="004E4D49" w:rsidRDefault="009B5C41" w:rsidP="00C26E1A">
      <w:pPr>
        <w:tabs>
          <w:tab w:val="center" w:pos="7259"/>
        </w:tabs>
        <w:rPr>
          <w:b/>
          <w:bCs/>
          <w:sz w:val="26"/>
          <w:szCs w:val="26"/>
          <w:rtl/>
        </w:rPr>
      </w:pPr>
      <w:r w:rsidRPr="00EA6720">
        <w:rPr>
          <w:rFonts w:hint="cs"/>
          <w:sz w:val="26"/>
          <w:szCs w:val="26"/>
          <w:rtl/>
        </w:rPr>
        <w:tab/>
      </w:r>
      <w:r w:rsidR="00E75D95" w:rsidRPr="004E4D49">
        <w:rPr>
          <w:rFonts w:hint="cs"/>
          <w:b/>
          <w:bCs/>
          <w:sz w:val="26"/>
          <w:szCs w:val="26"/>
          <w:rtl/>
        </w:rPr>
        <w:t>בכבוד רב,</w:t>
      </w:r>
    </w:p>
    <w:p w14:paraId="4C617DCA" w14:textId="77777777" w:rsidR="00E75D95" w:rsidRPr="004E4D49" w:rsidRDefault="009B5C41" w:rsidP="00C26E1A">
      <w:pPr>
        <w:tabs>
          <w:tab w:val="center" w:pos="7259"/>
        </w:tabs>
        <w:rPr>
          <w:b/>
          <w:bCs/>
          <w:sz w:val="26"/>
          <w:szCs w:val="26"/>
          <w:rtl/>
        </w:rPr>
      </w:pPr>
      <w:r w:rsidRPr="004E4D49">
        <w:rPr>
          <w:rFonts w:hint="cs"/>
          <w:b/>
          <w:bCs/>
          <w:sz w:val="26"/>
          <w:szCs w:val="26"/>
          <w:rtl/>
        </w:rPr>
        <w:tab/>
      </w:r>
      <w:smartTag w:uri="urn:schemas-microsoft-com:office:smarttags" w:element="PersonName">
        <w:smartTagPr>
          <w:attr w:name="ProductID" w:val="אורנה מיטמיגר"/>
        </w:smartTagPr>
        <w:r w:rsidR="004E4D49" w:rsidRPr="004E4D49">
          <w:rPr>
            <w:rFonts w:hint="cs"/>
            <w:b/>
            <w:bCs/>
            <w:sz w:val="26"/>
            <w:szCs w:val="26"/>
            <w:rtl/>
          </w:rPr>
          <w:t>אורנה מיטמיגר</w:t>
        </w:r>
      </w:smartTag>
    </w:p>
    <w:p w14:paraId="53237F3B" w14:textId="77777777" w:rsidR="00C71633" w:rsidRDefault="007F19B6" w:rsidP="00C26E1A">
      <w:pPr>
        <w:tabs>
          <w:tab w:val="center" w:pos="7259"/>
        </w:tabs>
        <w:rPr>
          <w:b/>
          <w:bCs/>
          <w:sz w:val="26"/>
          <w:szCs w:val="26"/>
          <w:rtl/>
        </w:rPr>
      </w:pPr>
      <w:r>
        <w:rPr>
          <w:rFonts w:hint="cs"/>
          <w:b/>
          <w:bCs/>
          <w:sz w:val="26"/>
          <w:szCs w:val="26"/>
          <w:rtl/>
        </w:rPr>
        <w:t xml:space="preserve">  </w:t>
      </w:r>
      <w:r w:rsidR="00E75D95" w:rsidRPr="004E4D49">
        <w:rPr>
          <w:rFonts w:hint="cs"/>
          <w:b/>
          <w:bCs/>
          <w:sz w:val="26"/>
          <w:szCs w:val="26"/>
          <w:rtl/>
        </w:rPr>
        <w:t xml:space="preserve">                         </w:t>
      </w:r>
      <w:r w:rsidR="009B5C41" w:rsidRPr="004E4D49">
        <w:rPr>
          <w:rFonts w:hint="cs"/>
          <w:b/>
          <w:bCs/>
          <w:sz w:val="26"/>
          <w:szCs w:val="26"/>
          <w:rtl/>
        </w:rPr>
        <w:tab/>
      </w:r>
      <w:r w:rsidR="00E75D95" w:rsidRPr="004E4D49">
        <w:rPr>
          <w:rFonts w:hint="cs"/>
          <w:b/>
          <w:bCs/>
          <w:sz w:val="26"/>
          <w:szCs w:val="26"/>
          <w:rtl/>
        </w:rPr>
        <w:t xml:space="preserve">מנהלת </w:t>
      </w:r>
      <w:r w:rsidR="00372E4A">
        <w:rPr>
          <w:rFonts w:hint="cs"/>
          <w:b/>
          <w:bCs/>
          <w:sz w:val="26"/>
          <w:szCs w:val="26"/>
          <w:rtl/>
        </w:rPr>
        <w:t>א</w:t>
      </w:r>
      <w:r w:rsidR="00E75D95" w:rsidRPr="004E4D49">
        <w:rPr>
          <w:rFonts w:hint="cs"/>
          <w:b/>
          <w:bCs/>
          <w:sz w:val="26"/>
          <w:szCs w:val="26"/>
          <w:rtl/>
        </w:rPr>
        <w:t xml:space="preserve">גף </w:t>
      </w:r>
      <w:r w:rsidR="00372E4A">
        <w:rPr>
          <w:rFonts w:hint="cs"/>
          <w:b/>
          <w:bCs/>
          <w:sz w:val="26"/>
          <w:szCs w:val="26"/>
          <w:rtl/>
        </w:rPr>
        <w:t xml:space="preserve">רכש </w:t>
      </w:r>
      <w:r w:rsidR="00E75D95" w:rsidRPr="004E4D49">
        <w:rPr>
          <w:rFonts w:hint="cs"/>
          <w:b/>
          <w:bCs/>
          <w:sz w:val="26"/>
          <w:szCs w:val="26"/>
          <w:rtl/>
        </w:rPr>
        <w:t xml:space="preserve">מכרזים </w:t>
      </w:r>
      <w:r w:rsidR="00372E4A">
        <w:rPr>
          <w:rFonts w:hint="cs"/>
          <w:b/>
          <w:bCs/>
          <w:sz w:val="26"/>
          <w:szCs w:val="26"/>
          <w:rtl/>
        </w:rPr>
        <w:t>והתקשרויות</w:t>
      </w:r>
    </w:p>
    <w:sectPr w:rsidR="00C71633" w:rsidSect="00C21086">
      <w:headerReference w:type="even" r:id="rId9"/>
      <w:headerReference w:type="default" r:id="rId10"/>
      <w:footerReference w:type="default" r:id="rId11"/>
      <w:footerReference w:type="first" r:id="rId12"/>
      <w:pgSz w:w="16834" w:h="11909" w:orient="landscape" w:code="9"/>
      <w:pgMar w:top="1276" w:right="1134" w:bottom="1134" w:left="993" w:header="720" w:footer="51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5405B8" w14:textId="77777777" w:rsidR="00523BFD" w:rsidRDefault="00523BFD">
      <w:r>
        <w:separator/>
      </w:r>
    </w:p>
    <w:p w14:paraId="696C2C69" w14:textId="77777777" w:rsidR="00523BFD" w:rsidRDefault="00523BFD"/>
  </w:endnote>
  <w:endnote w:type="continuationSeparator" w:id="0">
    <w:p w14:paraId="2B85D671" w14:textId="77777777" w:rsidR="00523BFD" w:rsidRDefault="00523BFD">
      <w:r>
        <w:continuationSeparator/>
      </w:r>
    </w:p>
    <w:p w14:paraId="4880817F" w14:textId="77777777" w:rsidR="00523BFD" w:rsidRDefault="00523B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EF772C" w14:textId="35689940" w:rsidR="005F415F" w:rsidRDefault="003E2B7E" w:rsidP="005F415F">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8240" behindDoc="1" locked="0" layoutInCell="1" allowOverlap="1" wp14:anchorId="515EC134" wp14:editId="441003A5">
          <wp:simplePos x="0" y="0"/>
          <wp:positionH relativeFrom="column">
            <wp:posOffset>2315210</wp:posOffset>
          </wp:positionH>
          <wp:positionV relativeFrom="paragraph">
            <wp:posOffset>318770</wp:posOffset>
          </wp:positionV>
          <wp:extent cx="551815" cy="412750"/>
          <wp:effectExtent l="0" t="0" r="0" b="0"/>
          <wp:wrapNone/>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F415F">
      <w:rPr>
        <w:rFonts w:ascii="Arial" w:hAnsi="Arial" w:cs="Arial"/>
        <w:b/>
        <w:bCs/>
        <w:color w:val="3767A8"/>
        <w:sz w:val="18"/>
        <w:szCs w:val="18"/>
        <w:rtl/>
        <w:lang w:bidi="he-IL"/>
      </w:rPr>
      <w:t xml:space="preserve">רח' שבטי ישראל 34,ירושלים,91911  טל' </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he-IL"/>
      </w:rPr>
      <w:t>-</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he-IL"/>
      </w:rPr>
      <w:t xml:space="preserve"> פקס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hint="cs"/>
        <w:b/>
        <w:bCs/>
        <w:color w:val="3767A8"/>
        <w:sz w:val="18"/>
        <w:szCs w:val="18"/>
        <w:rtl/>
        <w:lang w:bidi="he-IL"/>
      </w:rPr>
      <w:br/>
    </w:r>
    <w:r w:rsidR="005F415F">
      <w:rPr>
        <w:rFonts w:ascii="Arial" w:hAnsi="Arial" w:cs="Arial"/>
        <w:b/>
        <w:bCs/>
        <w:color w:val="3767A8"/>
        <w:sz w:val="18"/>
        <w:szCs w:val="18"/>
        <w:rtl/>
        <w:lang w:bidi="ar-SA"/>
      </w:rPr>
      <w:t xml:space="preserve">شارع شبطي يسرائيل 34, اورشليم-القدس, 91911 هاتف </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ar-SA"/>
      </w:rPr>
      <w:t>-</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ar-SA"/>
      </w:rPr>
      <w:t xml:space="preserve"> فاكس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b/>
        <w:bCs/>
        <w:color w:val="3767A8"/>
        <w:sz w:val="18"/>
        <w:szCs w:val="18"/>
        <w:rtl/>
        <w:lang w:bidi="ar-SA"/>
      </w:rPr>
      <w:t xml:space="preserve"> | </w:t>
    </w:r>
    <w:r w:rsidR="005F415F">
      <w:rPr>
        <w:rFonts w:ascii="Arial" w:hAnsi="Arial" w:cs="Arial"/>
        <w:b/>
        <w:bCs/>
        <w:color w:val="3767A8"/>
        <w:sz w:val="18"/>
        <w:szCs w:val="18"/>
        <w:lang w:bidi="he-IL"/>
      </w:rPr>
      <w:t>www.edu.gov.il</w:t>
    </w:r>
  </w:p>
  <w:p w14:paraId="3CBBA329" w14:textId="77777777" w:rsidR="00DA0A72" w:rsidRPr="00774C57" w:rsidRDefault="00774C57" w:rsidP="00774C57">
    <w:pPr>
      <w:pStyle w:val="a6"/>
      <w:rPr>
        <w:rtl/>
      </w:rPr>
    </w:pPr>
    <w:r>
      <w:rPr>
        <w:sz w:val="16"/>
        <w:szCs w:val="16"/>
        <w:rtl/>
      </w:rPr>
      <w:fldChar w:fldCharType="begin"/>
    </w:r>
    <w:r>
      <w:rPr>
        <w:sz w:val="16"/>
        <w:szCs w:val="16"/>
        <w:rtl/>
      </w:rPr>
      <w:instrText xml:space="preserve"> </w:instrText>
    </w:r>
    <w:r>
      <w:rPr>
        <w:sz w:val="16"/>
        <w:szCs w:val="16"/>
      </w:rPr>
      <w:instrText>FILENAME  \* MERGEFORMAT</w:instrText>
    </w:r>
    <w:r>
      <w:rPr>
        <w:sz w:val="16"/>
        <w:szCs w:val="16"/>
        <w:rtl/>
      </w:rPr>
      <w:instrText xml:space="preserve"> </w:instrText>
    </w:r>
    <w:r>
      <w:rPr>
        <w:sz w:val="16"/>
        <w:szCs w:val="16"/>
        <w:rtl/>
      </w:rPr>
      <w:fldChar w:fldCharType="separate"/>
    </w:r>
    <w:r>
      <w:rPr>
        <w:noProof/>
        <w:sz w:val="16"/>
        <w:szCs w:val="16"/>
        <w:rtl/>
      </w:rPr>
      <w:t>מפגש</w:t>
    </w:r>
    <w:r>
      <w:rPr>
        <w:noProof/>
        <w:sz w:val="16"/>
        <w:szCs w:val="16"/>
      </w:rPr>
      <w:t>hp000.2010</w:t>
    </w:r>
    <w:r>
      <w:rPr>
        <w:sz w:val="16"/>
        <w:szCs w:val="16"/>
        <w:rtl/>
      </w:rPr>
      <w:fldChar w:fldCharType="end"/>
    </w:r>
    <w:r>
      <w:rPr>
        <w:sz w:val="16"/>
        <w:szCs w:val="16"/>
        <w:u w:val="single"/>
        <w:rtl/>
      </w:rPr>
      <w:t xml:space="preserve"> </w:t>
    </w:r>
    <w:r>
      <w:rPr>
        <w:rFonts w:hint="cs"/>
        <w:sz w:val="16"/>
        <w:szCs w:val="16"/>
        <w:rtl/>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2B21F2" w14:textId="56A44820" w:rsidR="005F415F" w:rsidRDefault="003E2B7E" w:rsidP="005F415F">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7216" behindDoc="1" locked="0" layoutInCell="1" allowOverlap="1" wp14:anchorId="3B26C421" wp14:editId="1EA2625D">
          <wp:simplePos x="0" y="0"/>
          <wp:positionH relativeFrom="column">
            <wp:posOffset>2315210</wp:posOffset>
          </wp:positionH>
          <wp:positionV relativeFrom="paragraph">
            <wp:posOffset>318770</wp:posOffset>
          </wp:positionV>
          <wp:extent cx="551815" cy="41275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F415F">
      <w:rPr>
        <w:rFonts w:ascii="Arial" w:hAnsi="Arial" w:cs="Arial"/>
        <w:b/>
        <w:bCs/>
        <w:color w:val="3767A8"/>
        <w:sz w:val="18"/>
        <w:szCs w:val="18"/>
        <w:rtl/>
        <w:lang w:bidi="he-IL"/>
      </w:rPr>
      <w:t xml:space="preserve">רח' שבטי ישראל 34,ירושלים,91911  טל' </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he-IL"/>
      </w:rPr>
      <w:t>-</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he-IL"/>
      </w:rPr>
      <w:t xml:space="preserve"> פקס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hint="cs"/>
        <w:b/>
        <w:bCs/>
        <w:color w:val="3767A8"/>
        <w:sz w:val="18"/>
        <w:szCs w:val="18"/>
        <w:rtl/>
        <w:lang w:bidi="he-IL"/>
      </w:rPr>
      <w:br/>
    </w:r>
    <w:bookmarkStart w:id="1" w:name="Titel6"/>
    <w:bookmarkEnd w:id="1"/>
    <w:r w:rsidR="005F415F">
      <w:rPr>
        <w:rFonts w:ascii="Arial" w:hAnsi="Arial" w:cs="Arial"/>
        <w:b/>
        <w:bCs/>
        <w:color w:val="3767A8"/>
        <w:sz w:val="18"/>
        <w:szCs w:val="18"/>
        <w:rtl/>
        <w:lang w:bidi="ar-SA"/>
      </w:rPr>
      <w:t xml:space="preserve">شارع شبطي يسرائيل 34, اورشليم-القدس, 91911 هاتف </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ar-SA"/>
      </w:rPr>
      <w:t>-</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ar-SA"/>
      </w:rPr>
      <w:t xml:space="preserve"> فاكس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b/>
        <w:bCs/>
        <w:color w:val="3767A8"/>
        <w:sz w:val="18"/>
        <w:szCs w:val="18"/>
        <w:rtl/>
        <w:lang w:bidi="ar-SA"/>
      </w:rPr>
      <w:t xml:space="preserve"> | </w:t>
    </w:r>
    <w:r w:rsidR="005F415F">
      <w:rPr>
        <w:rFonts w:ascii="Arial" w:hAnsi="Arial" w:cs="Arial"/>
        <w:b/>
        <w:bCs/>
        <w:color w:val="3767A8"/>
        <w:sz w:val="18"/>
        <w:szCs w:val="18"/>
        <w:lang w:bidi="he-IL"/>
      </w:rPr>
      <w:t>www.edu.gov.il</w:t>
    </w:r>
  </w:p>
  <w:p w14:paraId="0FC20600" w14:textId="35B96074" w:rsidR="00DA0A72" w:rsidRPr="002C766B" w:rsidRDefault="00774C57" w:rsidP="004F4141">
    <w:pPr>
      <w:pStyle w:val="a6"/>
    </w:pPr>
    <w:r>
      <w:rPr>
        <w:sz w:val="16"/>
        <w:szCs w:val="16"/>
        <w:rtl/>
      </w:rPr>
      <w:fldChar w:fldCharType="begin"/>
    </w:r>
    <w:r>
      <w:rPr>
        <w:sz w:val="16"/>
        <w:szCs w:val="16"/>
        <w:rtl/>
      </w:rPr>
      <w:instrText xml:space="preserve"> </w:instrText>
    </w:r>
    <w:r>
      <w:rPr>
        <w:sz w:val="16"/>
        <w:szCs w:val="16"/>
      </w:rPr>
      <w:instrText>FILENAME  \* MERGEFORMAT</w:instrText>
    </w:r>
    <w:r>
      <w:rPr>
        <w:sz w:val="16"/>
        <w:szCs w:val="16"/>
        <w:rtl/>
      </w:rPr>
      <w:instrText xml:space="preserve"> </w:instrText>
    </w:r>
    <w:r>
      <w:rPr>
        <w:sz w:val="16"/>
        <w:szCs w:val="16"/>
        <w:rtl/>
      </w:rPr>
      <w:fldChar w:fldCharType="separate"/>
    </w:r>
    <w:r w:rsidR="00C26E1A">
      <w:rPr>
        <w:noProof/>
        <w:sz w:val="16"/>
        <w:szCs w:val="16"/>
        <w:rtl/>
      </w:rPr>
      <w:t>השלמה אמונה</w:t>
    </w:r>
    <w:r>
      <w:rPr>
        <w:sz w:val="16"/>
        <w:szCs w:val="16"/>
        <w:rtl/>
      </w:rPr>
      <w:fldChar w:fldCharType="end"/>
    </w:r>
    <w:r>
      <w:rPr>
        <w:rFonts w:hint="cs"/>
        <w:sz w:val="16"/>
        <w:szCs w:val="16"/>
        <w:rtl/>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79CCB2" w14:textId="77777777" w:rsidR="00523BFD" w:rsidRDefault="00523BFD">
      <w:r>
        <w:separator/>
      </w:r>
    </w:p>
    <w:p w14:paraId="1DAE97DE" w14:textId="77777777" w:rsidR="00523BFD" w:rsidRDefault="00523BFD"/>
  </w:footnote>
  <w:footnote w:type="continuationSeparator" w:id="0">
    <w:p w14:paraId="2A1BA4B0" w14:textId="77777777" w:rsidR="00523BFD" w:rsidRDefault="00523BFD">
      <w:r>
        <w:continuationSeparator/>
      </w:r>
    </w:p>
    <w:p w14:paraId="0189B355" w14:textId="77777777" w:rsidR="00523BFD" w:rsidRDefault="00523BF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DB747" w14:textId="77777777" w:rsidR="00DA0A72" w:rsidRDefault="00DA0A72" w:rsidP="00AE3A9F">
    <w:pPr>
      <w:pStyle w:val="a4"/>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separate"/>
    </w:r>
    <w:r>
      <w:rPr>
        <w:rStyle w:val="a7"/>
        <w:noProof/>
        <w:rtl/>
      </w:rPr>
      <w:t>17</w:t>
    </w:r>
    <w:r>
      <w:rPr>
        <w:rStyle w:val="a7"/>
        <w:rtl/>
      </w:rPr>
      <w:fldChar w:fldCharType="end"/>
    </w:r>
  </w:p>
  <w:p w14:paraId="687CFC14" w14:textId="77777777" w:rsidR="00DA0A72" w:rsidRDefault="00DA0A72">
    <w:pPr>
      <w:pStyle w:val="a4"/>
    </w:pPr>
  </w:p>
  <w:p w14:paraId="1DDF6A94" w14:textId="77777777" w:rsidR="00DA0A72" w:rsidRDefault="00DA0A7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191018" w14:textId="77777777" w:rsidR="00DA0A72" w:rsidRDefault="00DA0A72" w:rsidP="00AE3A9F">
    <w:pPr>
      <w:pStyle w:val="a4"/>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separate"/>
    </w:r>
    <w:r w:rsidR="005A6171">
      <w:rPr>
        <w:rStyle w:val="a7"/>
        <w:noProof/>
        <w:rtl/>
      </w:rPr>
      <w:t>5</w:t>
    </w:r>
    <w:r>
      <w:rPr>
        <w:rStyle w:val="a7"/>
        <w:rtl/>
      </w:rPr>
      <w:fldChar w:fldCharType="end"/>
    </w:r>
  </w:p>
  <w:p w14:paraId="7C8B2BED" w14:textId="77777777" w:rsidR="00DA0A72" w:rsidRDefault="00DA0A7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4411A"/>
    <w:multiLevelType w:val="hybridMultilevel"/>
    <w:tmpl w:val="0BA2C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610773"/>
    <w:multiLevelType w:val="multilevel"/>
    <w:tmpl w:val="EE3C286C"/>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D5F2C4E"/>
    <w:multiLevelType w:val="hybridMultilevel"/>
    <w:tmpl w:val="BF84D3F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BC090A"/>
    <w:multiLevelType w:val="hybridMultilevel"/>
    <w:tmpl w:val="5EB4BCB6"/>
    <w:lvl w:ilvl="0" w:tplc="D7F0BE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D7F0BE0A">
      <w:start w:val="1"/>
      <w:numFmt w:val="hebrew1"/>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nsid w:val="1598232A"/>
    <w:multiLevelType w:val="hybridMultilevel"/>
    <w:tmpl w:val="9AA2AE54"/>
    <w:lvl w:ilvl="0" w:tplc="D7F0BE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CF6D6D"/>
    <w:multiLevelType w:val="multilevel"/>
    <w:tmpl w:val="0D1EB16E"/>
    <w:lvl w:ilvl="0">
      <w:start w:val="1"/>
      <w:numFmt w:val="decimal"/>
      <w:lvlText w:val="%1."/>
      <w:lvlJc w:val="left"/>
      <w:pPr>
        <w:ind w:left="360" w:hanging="360"/>
      </w:pPr>
      <w:rPr>
        <w:b w:val="0"/>
        <w:bCs w:val="0"/>
        <w:lang w:val="en-US" w:bidi="he-IL"/>
      </w:rPr>
    </w:lvl>
    <w:lvl w:ilvl="1">
      <w:start w:val="1"/>
      <w:numFmt w:val="decimal"/>
      <w:lvlText w:val="%1.%2."/>
      <w:lvlJc w:val="left"/>
      <w:pPr>
        <w:ind w:left="792" w:hanging="432"/>
      </w:pPr>
      <w:rPr>
        <w:b w:val="0"/>
        <w:bCs w:val="0"/>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85B1A4F"/>
    <w:multiLevelType w:val="hybridMultilevel"/>
    <w:tmpl w:val="1F66E596"/>
    <w:lvl w:ilvl="0" w:tplc="A59CF05C">
      <w:start w:val="1"/>
      <w:numFmt w:val="bullet"/>
      <w:lvlText w:val=""/>
      <w:lvlJc w:val="left"/>
      <w:pPr>
        <w:tabs>
          <w:tab w:val="num" w:pos="1429"/>
        </w:tabs>
        <w:ind w:left="1429" w:hanging="360"/>
      </w:pPr>
      <w:rPr>
        <w:rFonts w:ascii="Wingdings" w:hAnsi="Wingdings"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8">
    <w:nsid w:val="194B033A"/>
    <w:multiLevelType w:val="hybridMultilevel"/>
    <w:tmpl w:val="FF922A2E"/>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CEB2163"/>
    <w:multiLevelType w:val="hybridMultilevel"/>
    <w:tmpl w:val="064AAD16"/>
    <w:lvl w:ilvl="0" w:tplc="D7F0BE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067C3F"/>
    <w:multiLevelType w:val="multilevel"/>
    <w:tmpl w:val="08203658"/>
    <w:lvl w:ilvl="0">
      <w:start w:val="1"/>
      <w:numFmt w:val="decimal"/>
      <w:lvlText w:val="%1."/>
      <w:lvlJc w:val="left"/>
      <w:pPr>
        <w:ind w:left="643"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02970AB"/>
    <w:multiLevelType w:val="multilevel"/>
    <w:tmpl w:val="276001A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decimal"/>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
    <w:nsid w:val="25B65E59"/>
    <w:multiLevelType w:val="multilevel"/>
    <w:tmpl w:val="A70E3B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decimal"/>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
    <w:nsid w:val="26386561"/>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14">
    <w:nsid w:val="31AE2C9D"/>
    <w:multiLevelType w:val="hybridMultilevel"/>
    <w:tmpl w:val="574A36D8"/>
    <w:lvl w:ilvl="0" w:tplc="45D43DCC">
      <w:start w:val="1"/>
      <w:numFmt w:val="hebrew1"/>
      <w:lvlText w:val="%1."/>
      <w:lvlJc w:val="left"/>
      <w:pPr>
        <w:tabs>
          <w:tab w:val="num" w:pos="1418"/>
        </w:tabs>
        <w:ind w:left="1418" w:hanging="709"/>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2814D7F"/>
    <w:multiLevelType w:val="hybridMultilevel"/>
    <w:tmpl w:val="AD924CD6"/>
    <w:lvl w:ilvl="0" w:tplc="45D43DCC">
      <w:start w:val="1"/>
      <w:numFmt w:val="hebrew1"/>
      <w:lvlText w:val="%1."/>
      <w:lvlJc w:val="left"/>
      <w:pPr>
        <w:tabs>
          <w:tab w:val="num" w:pos="1418"/>
        </w:tabs>
        <w:ind w:left="1418" w:hanging="709"/>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7">
    <w:nsid w:val="340E323C"/>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18">
    <w:nsid w:val="34155A75"/>
    <w:multiLevelType w:val="hybridMultilevel"/>
    <w:tmpl w:val="17E6565E"/>
    <w:lvl w:ilvl="0" w:tplc="0762966A">
      <w:start w:val="1"/>
      <w:numFmt w:val="decimal"/>
      <w:lvlText w:val="%1."/>
      <w:lvlJc w:val="left"/>
      <w:pPr>
        <w:ind w:left="4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9B03699"/>
    <w:multiLevelType w:val="multilevel"/>
    <w:tmpl w:val="EBE079D8"/>
    <w:lvl w:ilvl="0">
      <w:start w:val="1"/>
      <w:numFmt w:val="decimal"/>
      <w:lvlRestart w:val="0"/>
      <w:lvlText w:val="%1."/>
      <w:lvlJc w:val="left"/>
      <w:pPr>
        <w:tabs>
          <w:tab w:val="num" w:pos="397"/>
        </w:tabs>
        <w:ind w:left="397" w:right="397" w:hanging="397"/>
      </w:pPr>
    </w:lvl>
    <w:lvl w:ilvl="1">
      <w:start w:val="1"/>
      <w:numFmt w:val="decimal"/>
      <w:lvlText w:val="%1.%2."/>
      <w:lvlJc w:val="left"/>
      <w:pPr>
        <w:tabs>
          <w:tab w:val="num" w:pos="1020"/>
        </w:tabs>
        <w:ind w:left="1020" w:right="1020" w:hanging="623"/>
      </w:pPr>
    </w:lvl>
    <w:lvl w:ilvl="2">
      <w:start w:val="1"/>
      <w:numFmt w:val="decimal"/>
      <w:lvlText w:val="%1.%2.%3."/>
      <w:lvlJc w:val="left"/>
      <w:pPr>
        <w:tabs>
          <w:tab w:val="num" w:pos="1757"/>
        </w:tabs>
        <w:ind w:left="1757" w:right="1757" w:hanging="737"/>
      </w:p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0">
    <w:nsid w:val="50A81135"/>
    <w:multiLevelType w:val="hybridMultilevel"/>
    <w:tmpl w:val="F5C8B5B4"/>
    <w:lvl w:ilvl="0" w:tplc="45D43DCC">
      <w:start w:val="1"/>
      <w:numFmt w:val="hebrew1"/>
      <w:lvlText w:val="%1."/>
      <w:lvlJc w:val="left"/>
      <w:pPr>
        <w:tabs>
          <w:tab w:val="num" w:pos="1418"/>
        </w:tabs>
        <w:ind w:left="1418" w:hanging="709"/>
      </w:pPr>
      <w:rPr>
        <w:rFonts w:hint="default"/>
        <w:bCs/>
        <w:iCs w:val="0"/>
      </w:rPr>
    </w:lvl>
    <w:lvl w:ilvl="1" w:tplc="7196EF0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42E2AF7"/>
    <w:multiLevelType w:val="hybridMultilevel"/>
    <w:tmpl w:val="04E631BE"/>
    <w:lvl w:ilvl="0" w:tplc="9DEE1BA8">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60F4758"/>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23">
    <w:nsid w:val="5D73565A"/>
    <w:multiLevelType w:val="hybridMultilevel"/>
    <w:tmpl w:val="23246D4E"/>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E6052FE"/>
    <w:multiLevelType w:val="hybridMultilevel"/>
    <w:tmpl w:val="1B6EB6C4"/>
    <w:lvl w:ilvl="0" w:tplc="CB1C820C">
      <w:start w:val="1"/>
      <w:numFmt w:val="decimal"/>
      <w:lvlText w:val="(%1)"/>
      <w:lvlJc w:val="left"/>
      <w:pPr>
        <w:tabs>
          <w:tab w:val="num" w:pos="1985"/>
        </w:tabs>
        <w:ind w:left="1985" w:hanging="567"/>
      </w:pPr>
      <w:rPr>
        <w:rFonts w:hint="default"/>
        <w:bCs/>
        <w:iCs w:val="0"/>
      </w:rPr>
    </w:lvl>
    <w:lvl w:ilvl="1" w:tplc="0BDEA9FC">
      <w:start w:val="13"/>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00B4044"/>
    <w:multiLevelType w:val="hybridMultilevel"/>
    <w:tmpl w:val="C0F29B66"/>
    <w:lvl w:ilvl="0" w:tplc="CB1C820C">
      <w:start w:val="1"/>
      <w:numFmt w:val="decimal"/>
      <w:lvlText w:val="(%1)"/>
      <w:lvlJc w:val="left"/>
      <w:pPr>
        <w:tabs>
          <w:tab w:val="num" w:pos="1985"/>
        </w:tabs>
        <w:ind w:left="1985" w:hanging="567"/>
      </w:pPr>
      <w:rPr>
        <w:rFonts w:hint="default"/>
        <w:bCs/>
        <w:iCs w:val="0"/>
      </w:rPr>
    </w:lvl>
    <w:lvl w:ilvl="1" w:tplc="196A4B64">
      <w:start w:val="5"/>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nsid w:val="63685109"/>
    <w:multiLevelType w:val="hybridMultilevel"/>
    <w:tmpl w:val="C382F60C"/>
    <w:lvl w:ilvl="0" w:tplc="B758567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3D65948"/>
    <w:multiLevelType w:val="multilevel"/>
    <w:tmpl w:val="39E8DFF8"/>
    <w:lvl w:ilvl="0">
      <w:start w:val="1"/>
      <w:numFmt w:val="decimal"/>
      <w:lvlRestart w:val="0"/>
      <w:lvlText w:val="%1 ."/>
      <w:lvlJc w:val="left"/>
      <w:pPr>
        <w:tabs>
          <w:tab w:val="num" w:pos="397"/>
        </w:tabs>
        <w:ind w:left="397" w:right="397" w:hanging="397"/>
      </w:pPr>
    </w:lvl>
    <w:lvl w:ilvl="1">
      <w:start w:val="1"/>
      <w:numFmt w:val="hebrew1"/>
      <w:lvlText w:val="%2."/>
      <w:lvlJc w:val="left"/>
      <w:pPr>
        <w:tabs>
          <w:tab w:val="num" w:pos="794"/>
        </w:tabs>
        <w:ind w:left="794" w:right="794" w:hanging="397"/>
      </w:pPr>
    </w:lvl>
    <w:lvl w:ilvl="2">
      <w:start w:val="1"/>
      <w:numFmt w:val="decimal"/>
      <w:lvlText w:val="%3)"/>
      <w:lvlJc w:val="left"/>
      <w:pPr>
        <w:tabs>
          <w:tab w:val="num" w:pos="1247"/>
        </w:tabs>
        <w:ind w:left="1247" w:right="1247" w:hanging="453"/>
      </w:pPr>
    </w:lvl>
    <w:lvl w:ilvl="3">
      <w:start w:val="1"/>
      <w:numFmt w:val="hebrew1"/>
      <w:lvlText w:val="%4)"/>
      <w:lvlJc w:val="left"/>
      <w:pPr>
        <w:tabs>
          <w:tab w:val="num" w:pos="1701"/>
        </w:tabs>
        <w:ind w:left="1701" w:right="1701" w:hanging="454"/>
      </w:pPr>
    </w:lvl>
    <w:lvl w:ilvl="4">
      <w:start w:val="1"/>
      <w:numFmt w:val="decimal"/>
      <w:lvlText w:val="(%5)"/>
      <w:lvlJc w:val="left"/>
      <w:pPr>
        <w:tabs>
          <w:tab w:val="num" w:pos="2211"/>
        </w:tabs>
        <w:ind w:left="2211" w:right="2211" w:hanging="510"/>
      </w:pPr>
    </w:lvl>
    <w:lvl w:ilvl="5">
      <w:start w:val="1"/>
      <w:numFmt w:val="hebrew1"/>
      <w:lvlText w:val="(%6)"/>
      <w:lvlJc w:val="left"/>
      <w:pPr>
        <w:tabs>
          <w:tab w:val="num" w:pos="2721"/>
        </w:tabs>
        <w:ind w:left="2721" w:right="2721" w:hanging="510"/>
      </w:pPr>
    </w:lvl>
    <w:lvl w:ilvl="6">
      <w:start w:val="1"/>
      <w:numFmt w:val="upperLetter"/>
      <w:lvlText w:val="%7."/>
      <w:lvlJc w:val="left"/>
      <w:pPr>
        <w:tabs>
          <w:tab w:val="num" w:pos="3118"/>
        </w:tabs>
        <w:ind w:left="3118" w:right="3118" w:hanging="397"/>
      </w:pPr>
    </w:lvl>
    <w:lvl w:ilvl="7">
      <w:start w:val="1"/>
      <w:numFmt w:val="lowerLetter"/>
      <w:lvlText w:val="%8."/>
      <w:lvlJc w:val="left"/>
      <w:pPr>
        <w:tabs>
          <w:tab w:val="num" w:pos="3685"/>
        </w:tabs>
        <w:ind w:left="3685" w:right="3685" w:hanging="567"/>
      </w:pPr>
    </w:lvl>
    <w:lvl w:ilvl="8">
      <w:start w:val="1"/>
      <w:numFmt w:val="lowerRoman"/>
      <w:lvlText w:val="%9."/>
      <w:lvlJc w:val="left"/>
      <w:pPr>
        <w:tabs>
          <w:tab w:val="num" w:pos="4252"/>
        </w:tabs>
        <w:ind w:left="4252" w:right="4252" w:hanging="567"/>
      </w:pPr>
    </w:lvl>
  </w:abstractNum>
  <w:abstractNum w:abstractNumId="29">
    <w:nsid w:val="67A86CFB"/>
    <w:multiLevelType w:val="hybridMultilevel"/>
    <w:tmpl w:val="61F20338"/>
    <w:lvl w:ilvl="0" w:tplc="B8762448">
      <w:start w:val="1"/>
      <w:numFmt w:val="hebrew1"/>
      <w:lvlText w:val="%1."/>
      <w:lvlJc w:val="left"/>
      <w:pPr>
        <w:tabs>
          <w:tab w:val="num" w:pos="1418"/>
        </w:tabs>
        <w:ind w:left="1418" w:hanging="709"/>
      </w:pPr>
      <w:rPr>
        <w:rFonts w:hint="default"/>
        <w:b w:val="0"/>
        <w:bCs/>
        <w:iCs w:val="0"/>
      </w:rPr>
    </w:lvl>
    <w:lvl w:ilvl="1" w:tplc="04090019">
      <w:start w:val="1"/>
      <w:numFmt w:val="lowerLetter"/>
      <w:lvlText w:val="%2."/>
      <w:lvlJc w:val="left"/>
      <w:pPr>
        <w:tabs>
          <w:tab w:val="num" w:pos="1800"/>
        </w:tabs>
        <w:ind w:left="1800" w:hanging="360"/>
      </w:pPr>
    </w:lvl>
    <w:lvl w:ilvl="2" w:tplc="393AE53E">
      <w:start w:val="1"/>
      <w:numFmt w:val="decimal"/>
      <w:lvlText w:val="(%3)"/>
      <w:lvlJc w:val="left"/>
      <w:pPr>
        <w:tabs>
          <w:tab w:val="num" w:pos="1985"/>
        </w:tabs>
        <w:ind w:left="1985" w:hanging="567"/>
      </w:pPr>
      <w:rPr>
        <w:rFonts w:hint="default"/>
        <w:bCs/>
        <w:iCs w:val="0"/>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761D120F"/>
    <w:multiLevelType w:val="hybridMultilevel"/>
    <w:tmpl w:val="DB5CE68A"/>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8384A37"/>
    <w:multiLevelType w:val="multilevel"/>
    <w:tmpl w:val="CC36AF12"/>
    <w:lvl w:ilvl="0">
      <w:start w:val="1"/>
      <w:numFmt w:val="decimal"/>
      <w:pStyle w:val="a"/>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2">
    <w:nsid w:val="788E3B56"/>
    <w:multiLevelType w:val="multilevel"/>
    <w:tmpl w:val="67B276BC"/>
    <w:lvl w:ilvl="0">
      <w:start w:val="1"/>
      <w:numFmt w:val="decimal"/>
      <w:lvlRestart w:val="0"/>
      <w:lvlText w:val="%1."/>
      <w:lvlJc w:val="left"/>
      <w:pPr>
        <w:tabs>
          <w:tab w:val="num" w:pos="397"/>
        </w:tabs>
        <w:ind w:left="397" w:right="397" w:hanging="397"/>
      </w:pPr>
    </w:lvl>
    <w:lvl w:ilvl="1">
      <w:start w:val="1"/>
      <w:numFmt w:val="decimal"/>
      <w:lvlText w:val="%1.%2."/>
      <w:lvlJc w:val="left"/>
      <w:pPr>
        <w:tabs>
          <w:tab w:val="num" w:pos="1020"/>
        </w:tabs>
        <w:ind w:left="1020" w:right="1020" w:hanging="623"/>
      </w:pPr>
    </w:lvl>
    <w:lvl w:ilvl="2">
      <w:start w:val="1"/>
      <w:numFmt w:val="decimal"/>
      <w:lvlText w:val="%1.%2.%3."/>
      <w:lvlJc w:val="left"/>
      <w:pPr>
        <w:tabs>
          <w:tab w:val="num" w:pos="1757"/>
        </w:tabs>
        <w:ind w:left="1757" w:right="1757" w:hanging="737"/>
      </w:p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num w:numId="1">
    <w:abstractNumId w:val="31"/>
  </w:num>
  <w:num w:numId="2">
    <w:abstractNumId w:val="29"/>
  </w:num>
  <w:num w:numId="3">
    <w:abstractNumId w:val="17"/>
  </w:num>
  <w:num w:numId="4">
    <w:abstractNumId w:val="20"/>
  </w:num>
  <w:num w:numId="5">
    <w:abstractNumId w:val="22"/>
  </w:num>
  <w:num w:numId="6">
    <w:abstractNumId w:val="8"/>
  </w:num>
  <w:num w:numId="7">
    <w:abstractNumId w:val="24"/>
  </w:num>
  <w:num w:numId="8">
    <w:abstractNumId w:val="14"/>
  </w:num>
  <w:num w:numId="9">
    <w:abstractNumId w:val="30"/>
  </w:num>
  <w:num w:numId="10">
    <w:abstractNumId w:val="25"/>
  </w:num>
  <w:num w:numId="11">
    <w:abstractNumId w:val="23"/>
  </w:num>
  <w:num w:numId="12">
    <w:abstractNumId w:val="15"/>
  </w:num>
  <w:num w:numId="13">
    <w:abstractNumId w:val="32"/>
  </w:num>
  <w:num w:numId="14">
    <w:abstractNumId w:val="28"/>
  </w:num>
  <w:num w:numId="15">
    <w:abstractNumId w:val="19"/>
  </w:num>
  <w:num w:numId="16">
    <w:abstractNumId w:val="7"/>
  </w:num>
  <w:num w:numId="17">
    <w:abstractNumId w:val="12"/>
  </w:num>
  <w:num w:numId="18">
    <w:abstractNumId w:val="13"/>
  </w:num>
  <w:num w:numId="19">
    <w:abstractNumId w:val="4"/>
  </w:num>
  <w:num w:numId="20">
    <w:abstractNumId w:val="18"/>
  </w:num>
  <w:num w:numId="21">
    <w:abstractNumId w:val="16"/>
  </w:num>
  <w:num w:numId="22">
    <w:abstractNumId w:val="2"/>
  </w:num>
  <w:num w:numId="23">
    <w:abstractNumId w:val="0"/>
  </w:num>
  <w:num w:numId="24">
    <w:abstractNumId w:val="27"/>
  </w:num>
  <w:num w:numId="25">
    <w:abstractNumId w:val="11"/>
  </w:num>
  <w:num w:numId="26">
    <w:abstractNumId w:val="5"/>
  </w:num>
  <w:num w:numId="27">
    <w:abstractNumId w:val="9"/>
  </w:num>
  <w:num w:numId="28">
    <w:abstractNumId w:val="3"/>
  </w:num>
  <w:num w:numId="29">
    <w:abstractNumId w:val="26"/>
  </w:num>
  <w:num w:numId="30">
    <w:abstractNumId w:val="6"/>
  </w:num>
  <w:num w:numId="31">
    <w:abstractNumId w:val="1"/>
  </w:num>
  <w:num w:numId="32">
    <w:abstractNumId w:val="10"/>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9E0"/>
    <w:rsid w:val="000001BA"/>
    <w:rsid w:val="0000415A"/>
    <w:rsid w:val="00005B1E"/>
    <w:rsid w:val="000103AE"/>
    <w:rsid w:val="00014BCB"/>
    <w:rsid w:val="00015CD1"/>
    <w:rsid w:val="00016040"/>
    <w:rsid w:val="00017968"/>
    <w:rsid w:val="000231FD"/>
    <w:rsid w:val="00024A55"/>
    <w:rsid w:val="00025118"/>
    <w:rsid w:val="0002643D"/>
    <w:rsid w:val="00026677"/>
    <w:rsid w:val="00026E84"/>
    <w:rsid w:val="00030FC5"/>
    <w:rsid w:val="00033C03"/>
    <w:rsid w:val="00034AFB"/>
    <w:rsid w:val="0003516C"/>
    <w:rsid w:val="000352FF"/>
    <w:rsid w:val="00035AAE"/>
    <w:rsid w:val="000367DC"/>
    <w:rsid w:val="00037C90"/>
    <w:rsid w:val="00041A84"/>
    <w:rsid w:val="000423BC"/>
    <w:rsid w:val="0004353D"/>
    <w:rsid w:val="000438E5"/>
    <w:rsid w:val="00043E56"/>
    <w:rsid w:val="00044323"/>
    <w:rsid w:val="000462B2"/>
    <w:rsid w:val="0004683D"/>
    <w:rsid w:val="00046C2F"/>
    <w:rsid w:val="00047752"/>
    <w:rsid w:val="00047CF2"/>
    <w:rsid w:val="000511C5"/>
    <w:rsid w:val="000521F6"/>
    <w:rsid w:val="000575F8"/>
    <w:rsid w:val="000615F4"/>
    <w:rsid w:val="00061E8A"/>
    <w:rsid w:val="00063023"/>
    <w:rsid w:val="0006373C"/>
    <w:rsid w:val="00064EE2"/>
    <w:rsid w:val="000652F5"/>
    <w:rsid w:val="000656C3"/>
    <w:rsid w:val="000660E7"/>
    <w:rsid w:val="00066CFE"/>
    <w:rsid w:val="0007281B"/>
    <w:rsid w:val="00076FC5"/>
    <w:rsid w:val="0007700B"/>
    <w:rsid w:val="000772E1"/>
    <w:rsid w:val="00077BFD"/>
    <w:rsid w:val="00080662"/>
    <w:rsid w:val="00083651"/>
    <w:rsid w:val="00085D96"/>
    <w:rsid w:val="00091FE2"/>
    <w:rsid w:val="00092B05"/>
    <w:rsid w:val="00095F56"/>
    <w:rsid w:val="00097146"/>
    <w:rsid w:val="000972D2"/>
    <w:rsid w:val="00097623"/>
    <w:rsid w:val="000A13E5"/>
    <w:rsid w:val="000A321C"/>
    <w:rsid w:val="000A4298"/>
    <w:rsid w:val="000A6244"/>
    <w:rsid w:val="000A75EE"/>
    <w:rsid w:val="000B077C"/>
    <w:rsid w:val="000B31FC"/>
    <w:rsid w:val="000B709F"/>
    <w:rsid w:val="000B7B6F"/>
    <w:rsid w:val="000C0547"/>
    <w:rsid w:val="000C0984"/>
    <w:rsid w:val="000C0E71"/>
    <w:rsid w:val="000C262A"/>
    <w:rsid w:val="000C366F"/>
    <w:rsid w:val="000C42F3"/>
    <w:rsid w:val="000C53CE"/>
    <w:rsid w:val="000C6EA3"/>
    <w:rsid w:val="000D0214"/>
    <w:rsid w:val="000D1B36"/>
    <w:rsid w:val="000D3A8A"/>
    <w:rsid w:val="000D521E"/>
    <w:rsid w:val="000D5E29"/>
    <w:rsid w:val="000D6B32"/>
    <w:rsid w:val="000D7CA9"/>
    <w:rsid w:val="000E02F9"/>
    <w:rsid w:val="000E0341"/>
    <w:rsid w:val="000E1754"/>
    <w:rsid w:val="000E3DB4"/>
    <w:rsid w:val="000E503C"/>
    <w:rsid w:val="000E5212"/>
    <w:rsid w:val="000E5449"/>
    <w:rsid w:val="000F0E4A"/>
    <w:rsid w:val="000F2909"/>
    <w:rsid w:val="000F3FA1"/>
    <w:rsid w:val="000F46F5"/>
    <w:rsid w:val="001003E1"/>
    <w:rsid w:val="00100A24"/>
    <w:rsid w:val="001035ED"/>
    <w:rsid w:val="00104211"/>
    <w:rsid w:val="00113D3F"/>
    <w:rsid w:val="0011443E"/>
    <w:rsid w:val="00116BB0"/>
    <w:rsid w:val="001203F8"/>
    <w:rsid w:val="001209EF"/>
    <w:rsid w:val="00120A20"/>
    <w:rsid w:val="00123016"/>
    <w:rsid w:val="00124BA9"/>
    <w:rsid w:val="001309D8"/>
    <w:rsid w:val="001311AC"/>
    <w:rsid w:val="001314D2"/>
    <w:rsid w:val="00133271"/>
    <w:rsid w:val="00135630"/>
    <w:rsid w:val="00136068"/>
    <w:rsid w:val="0013650A"/>
    <w:rsid w:val="00141B8A"/>
    <w:rsid w:val="001439A5"/>
    <w:rsid w:val="00144A6D"/>
    <w:rsid w:val="0014569E"/>
    <w:rsid w:val="00152594"/>
    <w:rsid w:val="001538CA"/>
    <w:rsid w:val="0015471D"/>
    <w:rsid w:val="0015527D"/>
    <w:rsid w:val="00155A86"/>
    <w:rsid w:val="0015649F"/>
    <w:rsid w:val="00157913"/>
    <w:rsid w:val="00157AA5"/>
    <w:rsid w:val="00157C37"/>
    <w:rsid w:val="0016012C"/>
    <w:rsid w:val="0016151A"/>
    <w:rsid w:val="00163321"/>
    <w:rsid w:val="001637FC"/>
    <w:rsid w:val="00165319"/>
    <w:rsid w:val="00167F93"/>
    <w:rsid w:val="00170F65"/>
    <w:rsid w:val="00173646"/>
    <w:rsid w:val="001738DB"/>
    <w:rsid w:val="0017579F"/>
    <w:rsid w:val="001764A1"/>
    <w:rsid w:val="001775C7"/>
    <w:rsid w:val="0018211A"/>
    <w:rsid w:val="00187D89"/>
    <w:rsid w:val="00191CE1"/>
    <w:rsid w:val="0019313A"/>
    <w:rsid w:val="0019393C"/>
    <w:rsid w:val="001A077B"/>
    <w:rsid w:val="001A0821"/>
    <w:rsid w:val="001B065D"/>
    <w:rsid w:val="001B0A68"/>
    <w:rsid w:val="001B1DA7"/>
    <w:rsid w:val="001B2B1E"/>
    <w:rsid w:val="001B50CE"/>
    <w:rsid w:val="001C380E"/>
    <w:rsid w:val="001C47BC"/>
    <w:rsid w:val="001D0565"/>
    <w:rsid w:val="001D085F"/>
    <w:rsid w:val="001D1270"/>
    <w:rsid w:val="001D22D3"/>
    <w:rsid w:val="001E0C9B"/>
    <w:rsid w:val="001E2018"/>
    <w:rsid w:val="001E3877"/>
    <w:rsid w:val="001E617D"/>
    <w:rsid w:val="001F126E"/>
    <w:rsid w:val="001F1DD5"/>
    <w:rsid w:val="001F2F62"/>
    <w:rsid w:val="001F355C"/>
    <w:rsid w:val="001F7115"/>
    <w:rsid w:val="001F7235"/>
    <w:rsid w:val="0020088F"/>
    <w:rsid w:val="00202108"/>
    <w:rsid w:val="002027AC"/>
    <w:rsid w:val="0020548A"/>
    <w:rsid w:val="0020633E"/>
    <w:rsid w:val="00210DAD"/>
    <w:rsid w:val="00211A26"/>
    <w:rsid w:val="002120EE"/>
    <w:rsid w:val="00214375"/>
    <w:rsid w:val="0021524F"/>
    <w:rsid w:val="00216CC1"/>
    <w:rsid w:val="00217FA6"/>
    <w:rsid w:val="00223230"/>
    <w:rsid w:val="002234DF"/>
    <w:rsid w:val="00226123"/>
    <w:rsid w:val="00227752"/>
    <w:rsid w:val="0023001B"/>
    <w:rsid w:val="002306BE"/>
    <w:rsid w:val="00231781"/>
    <w:rsid w:val="00233EB5"/>
    <w:rsid w:val="00234AAF"/>
    <w:rsid w:val="00235EFF"/>
    <w:rsid w:val="002400D7"/>
    <w:rsid w:val="00241A63"/>
    <w:rsid w:val="00242FD9"/>
    <w:rsid w:val="0024325D"/>
    <w:rsid w:val="00246ACA"/>
    <w:rsid w:val="00250326"/>
    <w:rsid w:val="00250679"/>
    <w:rsid w:val="002510D2"/>
    <w:rsid w:val="00252357"/>
    <w:rsid w:val="0025641B"/>
    <w:rsid w:val="0025699A"/>
    <w:rsid w:val="002577CB"/>
    <w:rsid w:val="00257834"/>
    <w:rsid w:val="00257925"/>
    <w:rsid w:val="00260F90"/>
    <w:rsid w:val="002615D3"/>
    <w:rsid w:val="002671AE"/>
    <w:rsid w:val="002702B8"/>
    <w:rsid w:val="00270C64"/>
    <w:rsid w:val="0027172F"/>
    <w:rsid w:val="00272258"/>
    <w:rsid w:val="002728AF"/>
    <w:rsid w:val="0027450A"/>
    <w:rsid w:val="00275201"/>
    <w:rsid w:val="00283009"/>
    <w:rsid w:val="00284EFC"/>
    <w:rsid w:val="0028694D"/>
    <w:rsid w:val="00291E3D"/>
    <w:rsid w:val="00292AED"/>
    <w:rsid w:val="00292C1C"/>
    <w:rsid w:val="00296984"/>
    <w:rsid w:val="002A0200"/>
    <w:rsid w:val="002A0BE8"/>
    <w:rsid w:val="002A20CB"/>
    <w:rsid w:val="002A2BB3"/>
    <w:rsid w:val="002A2D25"/>
    <w:rsid w:val="002A3650"/>
    <w:rsid w:val="002A3BB5"/>
    <w:rsid w:val="002A41EF"/>
    <w:rsid w:val="002A56CD"/>
    <w:rsid w:val="002A7575"/>
    <w:rsid w:val="002A79B8"/>
    <w:rsid w:val="002B062E"/>
    <w:rsid w:val="002B3102"/>
    <w:rsid w:val="002B357E"/>
    <w:rsid w:val="002B44E3"/>
    <w:rsid w:val="002B5AD7"/>
    <w:rsid w:val="002C04C1"/>
    <w:rsid w:val="002C2A09"/>
    <w:rsid w:val="002C628C"/>
    <w:rsid w:val="002C766B"/>
    <w:rsid w:val="002C7A6B"/>
    <w:rsid w:val="002C7C1B"/>
    <w:rsid w:val="002D0403"/>
    <w:rsid w:val="002D066E"/>
    <w:rsid w:val="002D092E"/>
    <w:rsid w:val="002D1B8F"/>
    <w:rsid w:val="002D31DD"/>
    <w:rsid w:val="002D33C9"/>
    <w:rsid w:val="002D4C1A"/>
    <w:rsid w:val="002D5361"/>
    <w:rsid w:val="002D6959"/>
    <w:rsid w:val="002D7606"/>
    <w:rsid w:val="002E37E5"/>
    <w:rsid w:val="002E604B"/>
    <w:rsid w:val="002F000C"/>
    <w:rsid w:val="002F57EC"/>
    <w:rsid w:val="002F5906"/>
    <w:rsid w:val="002F5C9B"/>
    <w:rsid w:val="002F7DD6"/>
    <w:rsid w:val="00300F19"/>
    <w:rsid w:val="003061B6"/>
    <w:rsid w:val="00310E99"/>
    <w:rsid w:val="00312F9C"/>
    <w:rsid w:val="00312FDF"/>
    <w:rsid w:val="00316FE2"/>
    <w:rsid w:val="0032167E"/>
    <w:rsid w:val="00321C36"/>
    <w:rsid w:val="00322369"/>
    <w:rsid w:val="00323AEF"/>
    <w:rsid w:val="00324C7F"/>
    <w:rsid w:val="00334BA0"/>
    <w:rsid w:val="00335956"/>
    <w:rsid w:val="00337E4E"/>
    <w:rsid w:val="00341C43"/>
    <w:rsid w:val="00341DE3"/>
    <w:rsid w:val="00342260"/>
    <w:rsid w:val="003434F0"/>
    <w:rsid w:val="00344CAA"/>
    <w:rsid w:val="003540E7"/>
    <w:rsid w:val="0035431C"/>
    <w:rsid w:val="00355E66"/>
    <w:rsid w:val="00356501"/>
    <w:rsid w:val="00356927"/>
    <w:rsid w:val="00356965"/>
    <w:rsid w:val="003577D4"/>
    <w:rsid w:val="003605FC"/>
    <w:rsid w:val="00361C16"/>
    <w:rsid w:val="00362613"/>
    <w:rsid w:val="00363646"/>
    <w:rsid w:val="0036490D"/>
    <w:rsid w:val="00367061"/>
    <w:rsid w:val="0037059C"/>
    <w:rsid w:val="00370602"/>
    <w:rsid w:val="00370B0C"/>
    <w:rsid w:val="00371929"/>
    <w:rsid w:val="00372C02"/>
    <w:rsid w:val="00372E4A"/>
    <w:rsid w:val="0037329D"/>
    <w:rsid w:val="003732CF"/>
    <w:rsid w:val="00374C7F"/>
    <w:rsid w:val="00374F60"/>
    <w:rsid w:val="00376584"/>
    <w:rsid w:val="003774F6"/>
    <w:rsid w:val="003775BF"/>
    <w:rsid w:val="00380254"/>
    <w:rsid w:val="003821EC"/>
    <w:rsid w:val="00382527"/>
    <w:rsid w:val="003828CC"/>
    <w:rsid w:val="003847D2"/>
    <w:rsid w:val="0038569F"/>
    <w:rsid w:val="003873BB"/>
    <w:rsid w:val="003901AD"/>
    <w:rsid w:val="00390C2C"/>
    <w:rsid w:val="00391386"/>
    <w:rsid w:val="00391D2D"/>
    <w:rsid w:val="00392062"/>
    <w:rsid w:val="00392070"/>
    <w:rsid w:val="00393447"/>
    <w:rsid w:val="003945F3"/>
    <w:rsid w:val="00394795"/>
    <w:rsid w:val="0039522B"/>
    <w:rsid w:val="0039539A"/>
    <w:rsid w:val="00396F84"/>
    <w:rsid w:val="00397C39"/>
    <w:rsid w:val="003A0677"/>
    <w:rsid w:val="003A43EA"/>
    <w:rsid w:val="003A484E"/>
    <w:rsid w:val="003A4C5B"/>
    <w:rsid w:val="003A4DF4"/>
    <w:rsid w:val="003A55D1"/>
    <w:rsid w:val="003A7756"/>
    <w:rsid w:val="003B0870"/>
    <w:rsid w:val="003B0C10"/>
    <w:rsid w:val="003B110A"/>
    <w:rsid w:val="003B2AE0"/>
    <w:rsid w:val="003B3474"/>
    <w:rsid w:val="003B4F19"/>
    <w:rsid w:val="003B5057"/>
    <w:rsid w:val="003B528D"/>
    <w:rsid w:val="003B7446"/>
    <w:rsid w:val="003C0108"/>
    <w:rsid w:val="003C0A36"/>
    <w:rsid w:val="003C2547"/>
    <w:rsid w:val="003C3636"/>
    <w:rsid w:val="003C5ED8"/>
    <w:rsid w:val="003C6E50"/>
    <w:rsid w:val="003C73FC"/>
    <w:rsid w:val="003D3D86"/>
    <w:rsid w:val="003D409B"/>
    <w:rsid w:val="003D4791"/>
    <w:rsid w:val="003D4CE1"/>
    <w:rsid w:val="003D57BB"/>
    <w:rsid w:val="003D612B"/>
    <w:rsid w:val="003D6483"/>
    <w:rsid w:val="003D6DA9"/>
    <w:rsid w:val="003E1599"/>
    <w:rsid w:val="003E227E"/>
    <w:rsid w:val="003E2757"/>
    <w:rsid w:val="003E2B7E"/>
    <w:rsid w:val="003E5C33"/>
    <w:rsid w:val="003E5F2C"/>
    <w:rsid w:val="003E6140"/>
    <w:rsid w:val="003E75D8"/>
    <w:rsid w:val="003F0600"/>
    <w:rsid w:val="003F0E8D"/>
    <w:rsid w:val="003F3495"/>
    <w:rsid w:val="003F3A9E"/>
    <w:rsid w:val="003F4F56"/>
    <w:rsid w:val="003F5A84"/>
    <w:rsid w:val="003F7081"/>
    <w:rsid w:val="00402F1F"/>
    <w:rsid w:val="00406E47"/>
    <w:rsid w:val="00406EF1"/>
    <w:rsid w:val="0041157B"/>
    <w:rsid w:val="00411E95"/>
    <w:rsid w:val="004171A7"/>
    <w:rsid w:val="004175B5"/>
    <w:rsid w:val="004176B5"/>
    <w:rsid w:val="00420BDF"/>
    <w:rsid w:val="004255A1"/>
    <w:rsid w:val="00425CC0"/>
    <w:rsid w:val="0042697A"/>
    <w:rsid w:val="00427F62"/>
    <w:rsid w:val="00431FD0"/>
    <w:rsid w:val="004323B2"/>
    <w:rsid w:val="00432BA0"/>
    <w:rsid w:val="004332BE"/>
    <w:rsid w:val="00434012"/>
    <w:rsid w:val="004348E9"/>
    <w:rsid w:val="00435093"/>
    <w:rsid w:val="0043524D"/>
    <w:rsid w:val="004356BC"/>
    <w:rsid w:val="00440246"/>
    <w:rsid w:val="00440635"/>
    <w:rsid w:val="0044093B"/>
    <w:rsid w:val="0044295B"/>
    <w:rsid w:val="004437AB"/>
    <w:rsid w:val="00445584"/>
    <w:rsid w:val="004459EA"/>
    <w:rsid w:val="00447506"/>
    <w:rsid w:val="00461033"/>
    <w:rsid w:val="0046228F"/>
    <w:rsid w:val="00462F5A"/>
    <w:rsid w:val="00463A0E"/>
    <w:rsid w:val="00463AC8"/>
    <w:rsid w:val="00465808"/>
    <w:rsid w:val="00465AD5"/>
    <w:rsid w:val="0046713D"/>
    <w:rsid w:val="00467FA9"/>
    <w:rsid w:val="0047057D"/>
    <w:rsid w:val="004710C1"/>
    <w:rsid w:val="0047157B"/>
    <w:rsid w:val="00472310"/>
    <w:rsid w:val="00473CE6"/>
    <w:rsid w:val="0047409A"/>
    <w:rsid w:val="00474D71"/>
    <w:rsid w:val="00475550"/>
    <w:rsid w:val="00477E43"/>
    <w:rsid w:val="00480130"/>
    <w:rsid w:val="00480BCA"/>
    <w:rsid w:val="0048107D"/>
    <w:rsid w:val="004815D1"/>
    <w:rsid w:val="0048235C"/>
    <w:rsid w:val="00486860"/>
    <w:rsid w:val="00493547"/>
    <w:rsid w:val="00496247"/>
    <w:rsid w:val="0049672C"/>
    <w:rsid w:val="00496DFA"/>
    <w:rsid w:val="004A1CF1"/>
    <w:rsid w:val="004A2C75"/>
    <w:rsid w:val="004A322C"/>
    <w:rsid w:val="004A39B2"/>
    <w:rsid w:val="004A3D14"/>
    <w:rsid w:val="004A561F"/>
    <w:rsid w:val="004A73E6"/>
    <w:rsid w:val="004A7E5D"/>
    <w:rsid w:val="004B0878"/>
    <w:rsid w:val="004B369D"/>
    <w:rsid w:val="004B4D8D"/>
    <w:rsid w:val="004B53D2"/>
    <w:rsid w:val="004B65CA"/>
    <w:rsid w:val="004B79F4"/>
    <w:rsid w:val="004C06D6"/>
    <w:rsid w:val="004C0E75"/>
    <w:rsid w:val="004C15F9"/>
    <w:rsid w:val="004C42C3"/>
    <w:rsid w:val="004C6895"/>
    <w:rsid w:val="004C68AD"/>
    <w:rsid w:val="004C7B0F"/>
    <w:rsid w:val="004D29D3"/>
    <w:rsid w:val="004D36F0"/>
    <w:rsid w:val="004D3F96"/>
    <w:rsid w:val="004D6A1B"/>
    <w:rsid w:val="004D7D0E"/>
    <w:rsid w:val="004E0276"/>
    <w:rsid w:val="004E0FB6"/>
    <w:rsid w:val="004E1ADD"/>
    <w:rsid w:val="004E4D49"/>
    <w:rsid w:val="004E57DF"/>
    <w:rsid w:val="004E698F"/>
    <w:rsid w:val="004F0CBF"/>
    <w:rsid w:val="004F1B95"/>
    <w:rsid w:val="004F2779"/>
    <w:rsid w:val="004F3203"/>
    <w:rsid w:val="004F4141"/>
    <w:rsid w:val="004F4946"/>
    <w:rsid w:val="005030F8"/>
    <w:rsid w:val="00503A13"/>
    <w:rsid w:val="00505C22"/>
    <w:rsid w:val="00506C6E"/>
    <w:rsid w:val="00510EA7"/>
    <w:rsid w:val="00517710"/>
    <w:rsid w:val="005202A3"/>
    <w:rsid w:val="00523056"/>
    <w:rsid w:val="005232DC"/>
    <w:rsid w:val="00523AA1"/>
    <w:rsid w:val="00523BFD"/>
    <w:rsid w:val="00524E34"/>
    <w:rsid w:val="00526B09"/>
    <w:rsid w:val="005339D2"/>
    <w:rsid w:val="005348BD"/>
    <w:rsid w:val="005408CB"/>
    <w:rsid w:val="00540DCF"/>
    <w:rsid w:val="00541F1F"/>
    <w:rsid w:val="005446AD"/>
    <w:rsid w:val="005468FF"/>
    <w:rsid w:val="00546B05"/>
    <w:rsid w:val="005470EF"/>
    <w:rsid w:val="005472C3"/>
    <w:rsid w:val="005475F3"/>
    <w:rsid w:val="005478E5"/>
    <w:rsid w:val="00547BF6"/>
    <w:rsid w:val="005543F9"/>
    <w:rsid w:val="0055672C"/>
    <w:rsid w:val="00557003"/>
    <w:rsid w:val="00560946"/>
    <w:rsid w:val="00562AD7"/>
    <w:rsid w:val="005635CA"/>
    <w:rsid w:val="0056439F"/>
    <w:rsid w:val="0056457D"/>
    <w:rsid w:val="0057096F"/>
    <w:rsid w:val="005712F7"/>
    <w:rsid w:val="005728E4"/>
    <w:rsid w:val="005746E1"/>
    <w:rsid w:val="00577009"/>
    <w:rsid w:val="005839A0"/>
    <w:rsid w:val="00586266"/>
    <w:rsid w:val="00593701"/>
    <w:rsid w:val="00593F22"/>
    <w:rsid w:val="005A21A3"/>
    <w:rsid w:val="005A2DAC"/>
    <w:rsid w:val="005A3629"/>
    <w:rsid w:val="005A6171"/>
    <w:rsid w:val="005B1759"/>
    <w:rsid w:val="005B2230"/>
    <w:rsid w:val="005B54B5"/>
    <w:rsid w:val="005B67D3"/>
    <w:rsid w:val="005B7215"/>
    <w:rsid w:val="005B7724"/>
    <w:rsid w:val="005C0970"/>
    <w:rsid w:val="005C2C01"/>
    <w:rsid w:val="005C2D57"/>
    <w:rsid w:val="005C3DCD"/>
    <w:rsid w:val="005C3E4A"/>
    <w:rsid w:val="005C68C1"/>
    <w:rsid w:val="005C6DD2"/>
    <w:rsid w:val="005D019C"/>
    <w:rsid w:val="005D0425"/>
    <w:rsid w:val="005D28FA"/>
    <w:rsid w:val="005D2FEA"/>
    <w:rsid w:val="005D4AEF"/>
    <w:rsid w:val="005D5E8E"/>
    <w:rsid w:val="005D6C13"/>
    <w:rsid w:val="005D6EAD"/>
    <w:rsid w:val="005D70CD"/>
    <w:rsid w:val="005D71FB"/>
    <w:rsid w:val="005E150E"/>
    <w:rsid w:val="005E24D0"/>
    <w:rsid w:val="005E2DCE"/>
    <w:rsid w:val="005E6A4B"/>
    <w:rsid w:val="005F082F"/>
    <w:rsid w:val="005F1F32"/>
    <w:rsid w:val="005F2CD7"/>
    <w:rsid w:val="005F3DE9"/>
    <w:rsid w:val="005F408D"/>
    <w:rsid w:val="005F415F"/>
    <w:rsid w:val="005F4C5D"/>
    <w:rsid w:val="005F4EB0"/>
    <w:rsid w:val="005F5423"/>
    <w:rsid w:val="006023B0"/>
    <w:rsid w:val="006041D5"/>
    <w:rsid w:val="0060445F"/>
    <w:rsid w:val="006046B2"/>
    <w:rsid w:val="006116A8"/>
    <w:rsid w:val="0061393B"/>
    <w:rsid w:val="00615E96"/>
    <w:rsid w:val="00623E2B"/>
    <w:rsid w:val="00625999"/>
    <w:rsid w:val="006271FC"/>
    <w:rsid w:val="00630472"/>
    <w:rsid w:val="00632418"/>
    <w:rsid w:val="0063278B"/>
    <w:rsid w:val="00632792"/>
    <w:rsid w:val="0063331B"/>
    <w:rsid w:val="0063391C"/>
    <w:rsid w:val="00633A55"/>
    <w:rsid w:val="00640448"/>
    <w:rsid w:val="0064121B"/>
    <w:rsid w:val="00641EA1"/>
    <w:rsid w:val="00642205"/>
    <w:rsid w:val="0064296E"/>
    <w:rsid w:val="00643800"/>
    <w:rsid w:val="00643DEE"/>
    <w:rsid w:val="00644EAF"/>
    <w:rsid w:val="0064560C"/>
    <w:rsid w:val="0064641F"/>
    <w:rsid w:val="00646733"/>
    <w:rsid w:val="006478D2"/>
    <w:rsid w:val="006523E1"/>
    <w:rsid w:val="006544BE"/>
    <w:rsid w:val="00655366"/>
    <w:rsid w:val="0065666B"/>
    <w:rsid w:val="00660317"/>
    <w:rsid w:val="00664834"/>
    <w:rsid w:val="00666C4B"/>
    <w:rsid w:val="006676EA"/>
    <w:rsid w:val="0067090E"/>
    <w:rsid w:val="00670B68"/>
    <w:rsid w:val="00673152"/>
    <w:rsid w:val="0067406D"/>
    <w:rsid w:val="00674793"/>
    <w:rsid w:val="00675A92"/>
    <w:rsid w:val="00675BAB"/>
    <w:rsid w:val="00676922"/>
    <w:rsid w:val="00680F99"/>
    <w:rsid w:val="00681A2F"/>
    <w:rsid w:val="0068301C"/>
    <w:rsid w:val="00683ECA"/>
    <w:rsid w:val="0068423C"/>
    <w:rsid w:val="006846B5"/>
    <w:rsid w:val="00686520"/>
    <w:rsid w:val="006876A1"/>
    <w:rsid w:val="00696807"/>
    <w:rsid w:val="006A0B32"/>
    <w:rsid w:val="006A1231"/>
    <w:rsid w:val="006A2C1E"/>
    <w:rsid w:val="006A7E02"/>
    <w:rsid w:val="006B086F"/>
    <w:rsid w:val="006B1D6F"/>
    <w:rsid w:val="006B204D"/>
    <w:rsid w:val="006B20B3"/>
    <w:rsid w:val="006B225B"/>
    <w:rsid w:val="006B2EAC"/>
    <w:rsid w:val="006B675E"/>
    <w:rsid w:val="006B6B26"/>
    <w:rsid w:val="006C0080"/>
    <w:rsid w:val="006C2220"/>
    <w:rsid w:val="006C2670"/>
    <w:rsid w:val="006C36A6"/>
    <w:rsid w:val="006C41A5"/>
    <w:rsid w:val="006C52AA"/>
    <w:rsid w:val="006C5309"/>
    <w:rsid w:val="006C700C"/>
    <w:rsid w:val="006D103A"/>
    <w:rsid w:val="006D2831"/>
    <w:rsid w:val="006D35C6"/>
    <w:rsid w:val="006D3C3C"/>
    <w:rsid w:val="006D5E12"/>
    <w:rsid w:val="006D7D67"/>
    <w:rsid w:val="006E11AD"/>
    <w:rsid w:val="006E4AF9"/>
    <w:rsid w:val="006E780C"/>
    <w:rsid w:val="006F030A"/>
    <w:rsid w:val="006F0934"/>
    <w:rsid w:val="006F256A"/>
    <w:rsid w:val="006F31AF"/>
    <w:rsid w:val="006F327C"/>
    <w:rsid w:val="006F4A1A"/>
    <w:rsid w:val="006F6FC0"/>
    <w:rsid w:val="006F7068"/>
    <w:rsid w:val="006F70B1"/>
    <w:rsid w:val="0070046E"/>
    <w:rsid w:val="0071183A"/>
    <w:rsid w:val="0071320B"/>
    <w:rsid w:val="00713CDA"/>
    <w:rsid w:val="0071422F"/>
    <w:rsid w:val="007169B5"/>
    <w:rsid w:val="007173BD"/>
    <w:rsid w:val="00721A99"/>
    <w:rsid w:val="00724DE4"/>
    <w:rsid w:val="00724EBF"/>
    <w:rsid w:val="007253F9"/>
    <w:rsid w:val="00725FA4"/>
    <w:rsid w:val="00733B26"/>
    <w:rsid w:val="00735526"/>
    <w:rsid w:val="007364A6"/>
    <w:rsid w:val="007368E2"/>
    <w:rsid w:val="00737B72"/>
    <w:rsid w:val="00740953"/>
    <w:rsid w:val="00741103"/>
    <w:rsid w:val="00741543"/>
    <w:rsid w:val="00743A2B"/>
    <w:rsid w:val="00745627"/>
    <w:rsid w:val="00747806"/>
    <w:rsid w:val="00747B99"/>
    <w:rsid w:val="007504BA"/>
    <w:rsid w:val="00751122"/>
    <w:rsid w:val="00751864"/>
    <w:rsid w:val="00753EE3"/>
    <w:rsid w:val="00754420"/>
    <w:rsid w:val="00754537"/>
    <w:rsid w:val="00754E23"/>
    <w:rsid w:val="00757C7D"/>
    <w:rsid w:val="00757CB8"/>
    <w:rsid w:val="00757F86"/>
    <w:rsid w:val="00760292"/>
    <w:rsid w:val="00763922"/>
    <w:rsid w:val="00763C35"/>
    <w:rsid w:val="00764E24"/>
    <w:rsid w:val="00766967"/>
    <w:rsid w:val="007702EB"/>
    <w:rsid w:val="00771536"/>
    <w:rsid w:val="00772492"/>
    <w:rsid w:val="007728CC"/>
    <w:rsid w:val="007741B2"/>
    <w:rsid w:val="00774C57"/>
    <w:rsid w:val="00775BF4"/>
    <w:rsid w:val="007766B1"/>
    <w:rsid w:val="00776F27"/>
    <w:rsid w:val="00776F7D"/>
    <w:rsid w:val="00780DB8"/>
    <w:rsid w:val="00781B38"/>
    <w:rsid w:val="00782EDA"/>
    <w:rsid w:val="007852D0"/>
    <w:rsid w:val="0078690C"/>
    <w:rsid w:val="00791F2E"/>
    <w:rsid w:val="00793CB2"/>
    <w:rsid w:val="007940C9"/>
    <w:rsid w:val="0079699D"/>
    <w:rsid w:val="007A053F"/>
    <w:rsid w:val="007A1C21"/>
    <w:rsid w:val="007A2E90"/>
    <w:rsid w:val="007A40C9"/>
    <w:rsid w:val="007A6600"/>
    <w:rsid w:val="007B16A7"/>
    <w:rsid w:val="007B23B4"/>
    <w:rsid w:val="007B3131"/>
    <w:rsid w:val="007B64E7"/>
    <w:rsid w:val="007B76A4"/>
    <w:rsid w:val="007B77C3"/>
    <w:rsid w:val="007C0C3C"/>
    <w:rsid w:val="007C20B9"/>
    <w:rsid w:val="007C216E"/>
    <w:rsid w:val="007C366E"/>
    <w:rsid w:val="007C5347"/>
    <w:rsid w:val="007C6676"/>
    <w:rsid w:val="007C69F1"/>
    <w:rsid w:val="007D0F7A"/>
    <w:rsid w:val="007D3717"/>
    <w:rsid w:val="007D51CD"/>
    <w:rsid w:val="007D657B"/>
    <w:rsid w:val="007E2D0B"/>
    <w:rsid w:val="007E5B2A"/>
    <w:rsid w:val="007F08A8"/>
    <w:rsid w:val="007F1570"/>
    <w:rsid w:val="007F19B6"/>
    <w:rsid w:val="007F1DE4"/>
    <w:rsid w:val="007F323C"/>
    <w:rsid w:val="007F3BAF"/>
    <w:rsid w:val="007F45DC"/>
    <w:rsid w:val="007F4B50"/>
    <w:rsid w:val="007F4DA6"/>
    <w:rsid w:val="007F5C91"/>
    <w:rsid w:val="007F6EEA"/>
    <w:rsid w:val="007F7C39"/>
    <w:rsid w:val="00802CFD"/>
    <w:rsid w:val="00802F95"/>
    <w:rsid w:val="00803544"/>
    <w:rsid w:val="00806C0D"/>
    <w:rsid w:val="00806D71"/>
    <w:rsid w:val="00807EAE"/>
    <w:rsid w:val="00813025"/>
    <w:rsid w:val="00813D59"/>
    <w:rsid w:val="00814E5D"/>
    <w:rsid w:val="00815109"/>
    <w:rsid w:val="008210F3"/>
    <w:rsid w:val="008215DC"/>
    <w:rsid w:val="00822360"/>
    <w:rsid w:val="00825B71"/>
    <w:rsid w:val="00826C0F"/>
    <w:rsid w:val="00827A72"/>
    <w:rsid w:val="00830689"/>
    <w:rsid w:val="00831400"/>
    <w:rsid w:val="00831942"/>
    <w:rsid w:val="00832197"/>
    <w:rsid w:val="00834D69"/>
    <w:rsid w:val="008355BF"/>
    <w:rsid w:val="00835E70"/>
    <w:rsid w:val="0084050E"/>
    <w:rsid w:val="00846C9C"/>
    <w:rsid w:val="00847DD3"/>
    <w:rsid w:val="00851261"/>
    <w:rsid w:val="008521A8"/>
    <w:rsid w:val="00853F3C"/>
    <w:rsid w:val="008557C3"/>
    <w:rsid w:val="0086055C"/>
    <w:rsid w:val="00862BB0"/>
    <w:rsid w:val="00862E32"/>
    <w:rsid w:val="0086468A"/>
    <w:rsid w:val="00865651"/>
    <w:rsid w:val="00873F75"/>
    <w:rsid w:val="008740D6"/>
    <w:rsid w:val="00874BC7"/>
    <w:rsid w:val="0087601E"/>
    <w:rsid w:val="008763CB"/>
    <w:rsid w:val="00876766"/>
    <w:rsid w:val="00876DFE"/>
    <w:rsid w:val="00877898"/>
    <w:rsid w:val="00881495"/>
    <w:rsid w:val="008815AD"/>
    <w:rsid w:val="0088213B"/>
    <w:rsid w:val="008823CF"/>
    <w:rsid w:val="00884866"/>
    <w:rsid w:val="00885C98"/>
    <w:rsid w:val="0089072C"/>
    <w:rsid w:val="00892170"/>
    <w:rsid w:val="0089223C"/>
    <w:rsid w:val="0089358C"/>
    <w:rsid w:val="00894F8B"/>
    <w:rsid w:val="00896D71"/>
    <w:rsid w:val="00897E22"/>
    <w:rsid w:val="008A061C"/>
    <w:rsid w:val="008A06FE"/>
    <w:rsid w:val="008A1C23"/>
    <w:rsid w:val="008A3C0D"/>
    <w:rsid w:val="008A6694"/>
    <w:rsid w:val="008A7126"/>
    <w:rsid w:val="008A728A"/>
    <w:rsid w:val="008A7DC4"/>
    <w:rsid w:val="008B1353"/>
    <w:rsid w:val="008B1484"/>
    <w:rsid w:val="008B1CAF"/>
    <w:rsid w:val="008B1DDD"/>
    <w:rsid w:val="008B37DE"/>
    <w:rsid w:val="008B6204"/>
    <w:rsid w:val="008B63F2"/>
    <w:rsid w:val="008C15A4"/>
    <w:rsid w:val="008C21B0"/>
    <w:rsid w:val="008C29B5"/>
    <w:rsid w:val="008C2B4A"/>
    <w:rsid w:val="008C44F3"/>
    <w:rsid w:val="008C4A4D"/>
    <w:rsid w:val="008C5840"/>
    <w:rsid w:val="008C7019"/>
    <w:rsid w:val="008C76E9"/>
    <w:rsid w:val="008C7F99"/>
    <w:rsid w:val="008D06D2"/>
    <w:rsid w:val="008D1C30"/>
    <w:rsid w:val="008E0957"/>
    <w:rsid w:val="008E20FF"/>
    <w:rsid w:val="008E3C6B"/>
    <w:rsid w:val="008E5428"/>
    <w:rsid w:val="008F0878"/>
    <w:rsid w:val="008F2299"/>
    <w:rsid w:val="008F239C"/>
    <w:rsid w:val="008F2BB3"/>
    <w:rsid w:val="008F3166"/>
    <w:rsid w:val="008F3969"/>
    <w:rsid w:val="008F537D"/>
    <w:rsid w:val="008F6809"/>
    <w:rsid w:val="008F747C"/>
    <w:rsid w:val="0090073C"/>
    <w:rsid w:val="009028B3"/>
    <w:rsid w:val="00903CEE"/>
    <w:rsid w:val="00906E4D"/>
    <w:rsid w:val="00907EE0"/>
    <w:rsid w:val="0091127A"/>
    <w:rsid w:val="00912402"/>
    <w:rsid w:val="00912A1F"/>
    <w:rsid w:val="00913758"/>
    <w:rsid w:val="00913ADE"/>
    <w:rsid w:val="00914773"/>
    <w:rsid w:val="00915AB3"/>
    <w:rsid w:val="00916298"/>
    <w:rsid w:val="00916967"/>
    <w:rsid w:val="009171C0"/>
    <w:rsid w:val="00920D72"/>
    <w:rsid w:val="00923272"/>
    <w:rsid w:val="0092340D"/>
    <w:rsid w:val="00924FF9"/>
    <w:rsid w:val="00925064"/>
    <w:rsid w:val="009269C5"/>
    <w:rsid w:val="00927BAE"/>
    <w:rsid w:val="00931F92"/>
    <w:rsid w:val="00933AC7"/>
    <w:rsid w:val="00934208"/>
    <w:rsid w:val="00934560"/>
    <w:rsid w:val="00937F58"/>
    <w:rsid w:val="009403E5"/>
    <w:rsid w:val="0094088A"/>
    <w:rsid w:val="009410BF"/>
    <w:rsid w:val="009424CE"/>
    <w:rsid w:val="00942D61"/>
    <w:rsid w:val="00943E23"/>
    <w:rsid w:val="009462BD"/>
    <w:rsid w:val="009462F8"/>
    <w:rsid w:val="009502E4"/>
    <w:rsid w:val="00955863"/>
    <w:rsid w:val="00955D42"/>
    <w:rsid w:val="009602F6"/>
    <w:rsid w:val="00962D9E"/>
    <w:rsid w:val="0096483C"/>
    <w:rsid w:val="00966356"/>
    <w:rsid w:val="00967BDA"/>
    <w:rsid w:val="00970DBC"/>
    <w:rsid w:val="0097282F"/>
    <w:rsid w:val="00972D3F"/>
    <w:rsid w:val="00975981"/>
    <w:rsid w:val="00975B8C"/>
    <w:rsid w:val="0097690A"/>
    <w:rsid w:val="00980E8B"/>
    <w:rsid w:val="009841CC"/>
    <w:rsid w:val="009841FE"/>
    <w:rsid w:val="009858DC"/>
    <w:rsid w:val="009879F5"/>
    <w:rsid w:val="00991045"/>
    <w:rsid w:val="00991B07"/>
    <w:rsid w:val="00993028"/>
    <w:rsid w:val="009931B1"/>
    <w:rsid w:val="00994A43"/>
    <w:rsid w:val="009A21C4"/>
    <w:rsid w:val="009A2938"/>
    <w:rsid w:val="009A2E8C"/>
    <w:rsid w:val="009A71F5"/>
    <w:rsid w:val="009A73FF"/>
    <w:rsid w:val="009A783C"/>
    <w:rsid w:val="009A7ED7"/>
    <w:rsid w:val="009B193C"/>
    <w:rsid w:val="009B28FD"/>
    <w:rsid w:val="009B4333"/>
    <w:rsid w:val="009B4BF9"/>
    <w:rsid w:val="009B5347"/>
    <w:rsid w:val="009B5C41"/>
    <w:rsid w:val="009B79FA"/>
    <w:rsid w:val="009C270F"/>
    <w:rsid w:val="009C2E52"/>
    <w:rsid w:val="009C5F4E"/>
    <w:rsid w:val="009D0958"/>
    <w:rsid w:val="009D0F7A"/>
    <w:rsid w:val="009D21A2"/>
    <w:rsid w:val="009D2E96"/>
    <w:rsid w:val="009D3DEC"/>
    <w:rsid w:val="009D512A"/>
    <w:rsid w:val="009D69C9"/>
    <w:rsid w:val="009D6DFD"/>
    <w:rsid w:val="009E37D4"/>
    <w:rsid w:val="009E40C9"/>
    <w:rsid w:val="009E5DE2"/>
    <w:rsid w:val="009E7CED"/>
    <w:rsid w:val="009F2ED3"/>
    <w:rsid w:val="009F34C3"/>
    <w:rsid w:val="009F383E"/>
    <w:rsid w:val="009F444C"/>
    <w:rsid w:val="009F4AC2"/>
    <w:rsid w:val="009F5FC7"/>
    <w:rsid w:val="009F646B"/>
    <w:rsid w:val="009F68AE"/>
    <w:rsid w:val="00A002E7"/>
    <w:rsid w:val="00A00C2F"/>
    <w:rsid w:val="00A0536A"/>
    <w:rsid w:val="00A066C7"/>
    <w:rsid w:val="00A07355"/>
    <w:rsid w:val="00A116C4"/>
    <w:rsid w:val="00A139E6"/>
    <w:rsid w:val="00A149D1"/>
    <w:rsid w:val="00A179C6"/>
    <w:rsid w:val="00A214E7"/>
    <w:rsid w:val="00A23947"/>
    <w:rsid w:val="00A25941"/>
    <w:rsid w:val="00A25DC0"/>
    <w:rsid w:val="00A33274"/>
    <w:rsid w:val="00A33F58"/>
    <w:rsid w:val="00A33FBD"/>
    <w:rsid w:val="00A34F36"/>
    <w:rsid w:val="00A35B95"/>
    <w:rsid w:val="00A3630B"/>
    <w:rsid w:val="00A374F5"/>
    <w:rsid w:val="00A37C7A"/>
    <w:rsid w:val="00A40809"/>
    <w:rsid w:val="00A408E7"/>
    <w:rsid w:val="00A501CF"/>
    <w:rsid w:val="00A53590"/>
    <w:rsid w:val="00A55B41"/>
    <w:rsid w:val="00A56035"/>
    <w:rsid w:val="00A577B0"/>
    <w:rsid w:val="00A57FC7"/>
    <w:rsid w:val="00A60A3A"/>
    <w:rsid w:val="00A61843"/>
    <w:rsid w:val="00A63637"/>
    <w:rsid w:val="00A64275"/>
    <w:rsid w:val="00A646CB"/>
    <w:rsid w:val="00A66B34"/>
    <w:rsid w:val="00A67B8B"/>
    <w:rsid w:val="00A70572"/>
    <w:rsid w:val="00A7185A"/>
    <w:rsid w:val="00A74C8C"/>
    <w:rsid w:val="00A755D6"/>
    <w:rsid w:val="00A77FA8"/>
    <w:rsid w:val="00A80290"/>
    <w:rsid w:val="00A82601"/>
    <w:rsid w:val="00A85C49"/>
    <w:rsid w:val="00A8609B"/>
    <w:rsid w:val="00A87743"/>
    <w:rsid w:val="00A9055A"/>
    <w:rsid w:val="00A90BEF"/>
    <w:rsid w:val="00A9395F"/>
    <w:rsid w:val="00A945F2"/>
    <w:rsid w:val="00A95970"/>
    <w:rsid w:val="00A96351"/>
    <w:rsid w:val="00A9678E"/>
    <w:rsid w:val="00A9682E"/>
    <w:rsid w:val="00A96A10"/>
    <w:rsid w:val="00A976CD"/>
    <w:rsid w:val="00AA208D"/>
    <w:rsid w:val="00AA25B3"/>
    <w:rsid w:val="00AA2A73"/>
    <w:rsid w:val="00AA3F07"/>
    <w:rsid w:val="00AA41B2"/>
    <w:rsid w:val="00AA4EDB"/>
    <w:rsid w:val="00AA57E0"/>
    <w:rsid w:val="00AA6E9F"/>
    <w:rsid w:val="00AB0D9F"/>
    <w:rsid w:val="00AB3448"/>
    <w:rsid w:val="00AB4666"/>
    <w:rsid w:val="00AB6D50"/>
    <w:rsid w:val="00AC0832"/>
    <w:rsid w:val="00AC084A"/>
    <w:rsid w:val="00AC1FC4"/>
    <w:rsid w:val="00AC29D9"/>
    <w:rsid w:val="00AC46AD"/>
    <w:rsid w:val="00AC490A"/>
    <w:rsid w:val="00AC6688"/>
    <w:rsid w:val="00AC7C61"/>
    <w:rsid w:val="00AD1F55"/>
    <w:rsid w:val="00AD387C"/>
    <w:rsid w:val="00AD46C9"/>
    <w:rsid w:val="00AD4C22"/>
    <w:rsid w:val="00AD4F6D"/>
    <w:rsid w:val="00AE0476"/>
    <w:rsid w:val="00AE100A"/>
    <w:rsid w:val="00AE2313"/>
    <w:rsid w:val="00AE3A9F"/>
    <w:rsid w:val="00AF02BC"/>
    <w:rsid w:val="00AF10E9"/>
    <w:rsid w:val="00AF37CA"/>
    <w:rsid w:val="00AF4776"/>
    <w:rsid w:val="00AF661F"/>
    <w:rsid w:val="00B007B0"/>
    <w:rsid w:val="00B01D7C"/>
    <w:rsid w:val="00B02EDC"/>
    <w:rsid w:val="00B03844"/>
    <w:rsid w:val="00B05080"/>
    <w:rsid w:val="00B0557A"/>
    <w:rsid w:val="00B05A6E"/>
    <w:rsid w:val="00B05D71"/>
    <w:rsid w:val="00B065DE"/>
    <w:rsid w:val="00B10843"/>
    <w:rsid w:val="00B11A7A"/>
    <w:rsid w:val="00B11E28"/>
    <w:rsid w:val="00B1378C"/>
    <w:rsid w:val="00B15779"/>
    <w:rsid w:val="00B15B9B"/>
    <w:rsid w:val="00B2004A"/>
    <w:rsid w:val="00B21D1B"/>
    <w:rsid w:val="00B2296A"/>
    <w:rsid w:val="00B23E7E"/>
    <w:rsid w:val="00B273B0"/>
    <w:rsid w:val="00B275F3"/>
    <w:rsid w:val="00B3010B"/>
    <w:rsid w:val="00B34AB3"/>
    <w:rsid w:val="00B34EEF"/>
    <w:rsid w:val="00B35E0A"/>
    <w:rsid w:val="00B367CB"/>
    <w:rsid w:val="00B403C0"/>
    <w:rsid w:val="00B408E5"/>
    <w:rsid w:val="00B40AB1"/>
    <w:rsid w:val="00B410C6"/>
    <w:rsid w:val="00B42522"/>
    <w:rsid w:val="00B44399"/>
    <w:rsid w:val="00B47145"/>
    <w:rsid w:val="00B472EF"/>
    <w:rsid w:val="00B514CA"/>
    <w:rsid w:val="00B5181C"/>
    <w:rsid w:val="00B543C6"/>
    <w:rsid w:val="00B56AE7"/>
    <w:rsid w:val="00B56C70"/>
    <w:rsid w:val="00B61634"/>
    <w:rsid w:val="00B6198F"/>
    <w:rsid w:val="00B62E1D"/>
    <w:rsid w:val="00B63FD9"/>
    <w:rsid w:val="00B66F90"/>
    <w:rsid w:val="00B6772B"/>
    <w:rsid w:val="00B70059"/>
    <w:rsid w:val="00B7251B"/>
    <w:rsid w:val="00B74E4C"/>
    <w:rsid w:val="00B75884"/>
    <w:rsid w:val="00B76D46"/>
    <w:rsid w:val="00B801A3"/>
    <w:rsid w:val="00B845D1"/>
    <w:rsid w:val="00B84EDE"/>
    <w:rsid w:val="00B85315"/>
    <w:rsid w:val="00B86709"/>
    <w:rsid w:val="00B90A1A"/>
    <w:rsid w:val="00B92A70"/>
    <w:rsid w:val="00B94096"/>
    <w:rsid w:val="00B95F10"/>
    <w:rsid w:val="00B963FB"/>
    <w:rsid w:val="00B9658F"/>
    <w:rsid w:val="00B976A7"/>
    <w:rsid w:val="00BA0636"/>
    <w:rsid w:val="00BA1B57"/>
    <w:rsid w:val="00BA1D69"/>
    <w:rsid w:val="00BA26FE"/>
    <w:rsid w:val="00BA3B82"/>
    <w:rsid w:val="00BA55FF"/>
    <w:rsid w:val="00BA587E"/>
    <w:rsid w:val="00BA65EA"/>
    <w:rsid w:val="00BA682A"/>
    <w:rsid w:val="00BA68C4"/>
    <w:rsid w:val="00BA7E33"/>
    <w:rsid w:val="00BB0B04"/>
    <w:rsid w:val="00BB0D54"/>
    <w:rsid w:val="00BB5E29"/>
    <w:rsid w:val="00BB6FD0"/>
    <w:rsid w:val="00BC2054"/>
    <w:rsid w:val="00BC240B"/>
    <w:rsid w:val="00BC2CF8"/>
    <w:rsid w:val="00BC6FC3"/>
    <w:rsid w:val="00BD1399"/>
    <w:rsid w:val="00BD2D42"/>
    <w:rsid w:val="00BD3B65"/>
    <w:rsid w:val="00BD3FD5"/>
    <w:rsid w:val="00BD5002"/>
    <w:rsid w:val="00BD59AD"/>
    <w:rsid w:val="00BD7713"/>
    <w:rsid w:val="00BE394E"/>
    <w:rsid w:val="00BE69D7"/>
    <w:rsid w:val="00BE7D2E"/>
    <w:rsid w:val="00BE7F3A"/>
    <w:rsid w:val="00BF6B7A"/>
    <w:rsid w:val="00BF6EBF"/>
    <w:rsid w:val="00BF7F39"/>
    <w:rsid w:val="00C00F2C"/>
    <w:rsid w:val="00C01EBF"/>
    <w:rsid w:val="00C0520A"/>
    <w:rsid w:val="00C06F94"/>
    <w:rsid w:val="00C101BD"/>
    <w:rsid w:val="00C10C64"/>
    <w:rsid w:val="00C11174"/>
    <w:rsid w:val="00C11343"/>
    <w:rsid w:val="00C115D9"/>
    <w:rsid w:val="00C1216A"/>
    <w:rsid w:val="00C12C25"/>
    <w:rsid w:val="00C12DA9"/>
    <w:rsid w:val="00C1759B"/>
    <w:rsid w:val="00C21086"/>
    <w:rsid w:val="00C21C27"/>
    <w:rsid w:val="00C21DA3"/>
    <w:rsid w:val="00C26E1A"/>
    <w:rsid w:val="00C31E00"/>
    <w:rsid w:val="00C3236B"/>
    <w:rsid w:val="00C323BA"/>
    <w:rsid w:val="00C32CE4"/>
    <w:rsid w:val="00C32D8D"/>
    <w:rsid w:val="00C330E5"/>
    <w:rsid w:val="00C3473F"/>
    <w:rsid w:val="00C34A9E"/>
    <w:rsid w:val="00C3523F"/>
    <w:rsid w:val="00C35AC0"/>
    <w:rsid w:val="00C36597"/>
    <w:rsid w:val="00C37586"/>
    <w:rsid w:val="00C4031E"/>
    <w:rsid w:val="00C40AC8"/>
    <w:rsid w:val="00C40FAC"/>
    <w:rsid w:val="00C43366"/>
    <w:rsid w:val="00C43A1E"/>
    <w:rsid w:val="00C44CD8"/>
    <w:rsid w:val="00C47039"/>
    <w:rsid w:val="00C509F5"/>
    <w:rsid w:val="00C5144F"/>
    <w:rsid w:val="00C520EC"/>
    <w:rsid w:val="00C5286A"/>
    <w:rsid w:val="00C53575"/>
    <w:rsid w:val="00C54217"/>
    <w:rsid w:val="00C54A40"/>
    <w:rsid w:val="00C55B33"/>
    <w:rsid w:val="00C6286A"/>
    <w:rsid w:val="00C63045"/>
    <w:rsid w:val="00C64128"/>
    <w:rsid w:val="00C656BC"/>
    <w:rsid w:val="00C669F5"/>
    <w:rsid w:val="00C71633"/>
    <w:rsid w:val="00C75117"/>
    <w:rsid w:val="00C751A2"/>
    <w:rsid w:val="00C75225"/>
    <w:rsid w:val="00C752EC"/>
    <w:rsid w:val="00C77D4B"/>
    <w:rsid w:val="00C80F2D"/>
    <w:rsid w:val="00C8100C"/>
    <w:rsid w:val="00C8185D"/>
    <w:rsid w:val="00C81BBD"/>
    <w:rsid w:val="00C83D62"/>
    <w:rsid w:val="00C83D93"/>
    <w:rsid w:val="00C87C2A"/>
    <w:rsid w:val="00C90869"/>
    <w:rsid w:val="00C92AC0"/>
    <w:rsid w:val="00C93AD9"/>
    <w:rsid w:val="00C93FF6"/>
    <w:rsid w:val="00C96284"/>
    <w:rsid w:val="00CA3268"/>
    <w:rsid w:val="00CA36CB"/>
    <w:rsid w:val="00CA4555"/>
    <w:rsid w:val="00CA7687"/>
    <w:rsid w:val="00CB0590"/>
    <w:rsid w:val="00CB7B6E"/>
    <w:rsid w:val="00CB7E39"/>
    <w:rsid w:val="00CC0BB1"/>
    <w:rsid w:val="00CC672C"/>
    <w:rsid w:val="00CD123B"/>
    <w:rsid w:val="00CD3116"/>
    <w:rsid w:val="00CD3AC9"/>
    <w:rsid w:val="00CD3F48"/>
    <w:rsid w:val="00CD446A"/>
    <w:rsid w:val="00CD5202"/>
    <w:rsid w:val="00CD6382"/>
    <w:rsid w:val="00CD6886"/>
    <w:rsid w:val="00CD6FE8"/>
    <w:rsid w:val="00CD7C57"/>
    <w:rsid w:val="00CE0FBA"/>
    <w:rsid w:val="00CE1EAD"/>
    <w:rsid w:val="00CE41E4"/>
    <w:rsid w:val="00CE53DA"/>
    <w:rsid w:val="00CE6F94"/>
    <w:rsid w:val="00CE7419"/>
    <w:rsid w:val="00CF09C5"/>
    <w:rsid w:val="00CF0F4D"/>
    <w:rsid w:val="00CF189F"/>
    <w:rsid w:val="00CF1F1D"/>
    <w:rsid w:val="00CF30BC"/>
    <w:rsid w:val="00CF36FD"/>
    <w:rsid w:val="00CF4F0B"/>
    <w:rsid w:val="00CF54A8"/>
    <w:rsid w:val="00CF58E1"/>
    <w:rsid w:val="00D03B54"/>
    <w:rsid w:val="00D048F2"/>
    <w:rsid w:val="00D05093"/>
    <w:rsid w:val="00D06E2B"/>
    <w:rsid w:val="00D074EC"/>
    <w:rsid w:val="00D07676"/>
    <w:rsid w:val="00D07879"/>
    <w:rsid w:val="00D0792A"/>
    <w:rsid w:val="00D11E16"/>
    <w:rsid w:val="00D1337E"/>
    <w:rsid w:val="00D14B46"/>
    <w:rsid w:val="00D17119"/>
    <w:rsid w:val="00D22D46"/>
    <w:rsid w:val="00D23486"/>
    <w:rsid w:val="00D255C2"/>
    <w:rsid w:val="00D25990"/>
    <w:rsid w:val="00D271E6"/>
    <w:rsid w:val="00D30F8C"/>
    <w:rsid w:val="00D31BC2"/>
    <w:rsid w:val="00D31D31"/>
    <w:rsid w:val="00D34886"/>
    <w:rsid w:val="00D376CC"/>
    <w:rsid w:val="00D40F65"/>
    <w:rsid w:val="00D41218"/>
    <w:rsid w:val="00D41823"/>
    <w:rsid w:val="00D42F57"/>
    <w:rsid w:val="00D4501E"/>
    <w:rsid w:val="00D45372"/>
    <w:rsid w:val="00D45EAA"/>
    <w:rsid w:val="00D464A5"/>
    <w:rsid w:val="00D46D54"/>
    <w:rsid w:val="00D50E46"/>
    <w:rsid w:val="00D52475"/>
    <w:rsid w:val="00D52946"/>
    <w:rsid w:val="00D5301A"/>
    <w:rsid w:val="00D531B3"/>
    <w:rsid w:val="00D5327B"/>
    <w:rsid w:val="00D563F7"/>
    <w:rsid w:val="00D565B3"/>
    <w:rsid w:val="00D6092C"/>
    <w:rsid w:val="00D61FA1"/>
    <w:rsid w:val="00D62759"/>
    <w:rsid w:val="00D643EE"/>
    <w:rsid w:val="00D64D1D"/>
    <w:rsid w:val="00D665DE"/>
    <w:rsid w:val="00D70F62"/>
    <w:rsid w:val="00D71E5B"/>
    <w:rsid w:val="00D73030"/>
    <w:rsid w:val="00D75135"/>
    <w:rsid w:val="00D76636"/>
    <w:rsid w:val="00D8157F"/>
    <w:rsid w:val="00D8249E"/>
    <w:rsid w:val="00D82564"/>
    <w:rsid w:val="00D82786"/>
    <w:rsid w:val="00D83286"/>
    <w:rsid w:val="00D85B39"/>
    <w:rsid w:val="00D86A5B"/>
    <w:rsid w:val="00D874C0"/>
    <w:rsid w:val="00D9295C"/>
    <w:rsid w:val="00D93CB2"/>
    <w:rsid w:val="00D94057"/>
    <w:rsid w:val="00D940C1"/>
    <w:rsid w:val="00D943D1"/>
    <w:rsid w:val="00D96632"/>
    <w:rsid w:val="00D97EF7"/>
    <w:rsid w:val="00D97F02"/>
    <w:rsid w:val="00DA0A72"/>
    <w:rsid w:val="00DA0F33"/>
    <w:rsid w:val="00DA2A6F"/>
    <w:rsid w:val="00DA4662"/>
    <w:rsid w:val="00DA4A78"/>
    <w:rsid w:val="00DA5023"/>
    <w:rsid w:val="00DA5E97"/>
    <w:rsid w:val="00DB0736"/>
    <w:rsid w:val="00DB5259"/>
    <w:rsid w:val="00DB57C4"/>
    <w:rsid w:val="00DB5E6F"/>
    <w:rsid w:val="00DB6C7C"/>
    <w:rsid w:val="00DC05AE"/>
    <w:rsid w:val="00DC080D"/>
    <w:rsid w:val="00DC2133"/>
    <w:rsid w:val="00DC40AE"/>
    <w:rsid w:val="00DC5040"/>
    <w:rsid w:val="00DC5858"/>
    <w:rsid w:val="00DC6303"/>
    <w:rsid w:val="00DC771B"/>
    <w:rsid w:val="00DD1EFE"/>
    <w:rsid w:val="00DD4D04"/>
    <w:rsid w:val="00DD5644"/>
    <w:rsid w:val="00DD71F9"/>
    <w:rsid w:val="00DE09CF"/>
    <w:rsid w:val="00DE2270"/>
    <w:rsid w:val="00DE294D"/>
    <w:rsid w:val="00DE2D39"/>
    <w:rsid w:val="00DE4ACC"/>
    <w:rsid w:val="00DE5AEA"/>
    <w:rsid w:val="00DF2BFD"/>
    <w:rsid w:val="00DF2E6B"/>
    <w:rsid w:val="00DF3BAC"/>
    <w:rsid w:val="00DF556E"/>
    <w:rsid w:val="00DF5AEC"/>
    <w:rsid w:val="00E01148"/>
    <w:rsid w:val="00E02C94"/>
    <w:rsid w:val="00E035F4"/>
    <w:rsid w:val="00E05711"/>
    <w:rsid w:val="00E1085F"/>
    <w:rsid w:val="00E124DC"/>
    <w:rsid w:val="00E129AC"/>
    <w:rsid w:val="00E12C9F"/>
    <w:rsid w:val="00E14126"/>
    <w:rsid w:val="00E175B1"/>
    <w:rsid w:val="00E2297C"/>
    <w:rsid w:val="00E23D47"/>
    <w:rsid w:val="00E24610"/>
    <w:rsid w:val="00E2541F"/>
    <w:rsid w:val="00E2675D"/>
    <w:rsid w:val="00E30AE7"/>
    <w:rsid w:val="00E33DEB"/>
    <w:rsid w:val="00E342F7"/>
    <w:rsid w:val="00E3485E"/>
    <w:rsid w:val="00E35239"/>
    <w:rsid w:val="00E35E79"/>
    <w:rsid w:val="00E3639C"/>
    <w:rsid w:val="00E37873"/>
    <w:rsid w:val="00E37A6E"/>
    <w:rsid w:val="00E40A1F"/>
    <w:rsid w:val="00E40CFD"/>
    <w:rsid w:val="00E411BB"/>
    <w:rsid w:val="00E42705"/>
    <w:rsid w:val="00E43D0A"/>
    <w:rsid w:val="00E44C8A"/>
    <w:rsid w:val="00E45806"/>
    <w:rsid w:val="00E4670B"/>
    <w:rsid w:val="00E47468"/>
    <w:rsid w:val="00E478D3"/>
    <w:rsid w:val="00E519D5"/>
    <w:rsid w:val="00E54B87"/>
    <w:rsid w:val="00E61E27"/>
    <w:rsid w:val="00E64ECB"/>
    <w:rsid w:val="00E654B4"/>
    <w:rsid w:val="00E70157"/>
    <w:rsid w:val="00E701D1"/>
    <w:rsid w:val="00E702CE"/>
    <w:rsid w:val="00E719AA"/>
    <w:rsid w:val="00E73887"/>
    <w:rsid w:val="00E74D6F"/>
    <w:rsid w:val="00E75D95"/>
    <w:rsid w:val="00E802C6"/>
    <w:rsid w:val="00E811BE"/>
    <w:rsid w:val="00E82C84"/>
    <w:rsid w:val="00E82E7F"/>
    <w:rsid w:val="00E869EB"/>
    <w:rsid w:val="00E878C1"/>
    <w:rsid w:val="00E9076E"/>
    <w:rsid w:val="00E95648"/>
    <w:rsid w:val="00E95786"/>
    <w:rsid w:val="00E95F61"/>
    <w:rsid w:val="00E971AB"/>
    <w:rsid w:val="00E97223"/>
    <w:rsid w:val="00E97CD6"/>
    <w:rsid w:val="00EA0622"/>
    <w:rsid w:val="00EA0EBB"/>
    <w:rsid w:val="00EA36C7"/>
    <w:rsid w:val="00EA3BD6"/>
    <w:rsid w:val="00EA3E72"/>
    <w:rsid w:val="00EA48FE"/>
    <w:rsid w:val="00EA6720"/>
    <w:rsid w:val="00EA67E5"/>
    <w:rsid w:val="00EB094C"/>
    <w:rsid w:val="00EB3655"/>
    <w:rsid w:val="00EB7834"/>
    <w:rsid w:val="00EC07B2"/>
    <w:rsid w:val="00EC137C"/>
    <w:rsid w:val="00EC3B69"/>
    <w:rsid w:val="00ED2238"/>
    <w:rsid w:val="00ED39BB"/>
    <w:rsid w:val="00ED5066"/>
    <w:rsid w:val="00ED58ED"/>
    <w:rsid w:val="00ED7F97"/>
    <w:rsid w:val="00EE089A"/>
    <w:rsid w:val="00EE3678"/>
    <w:rsid w:val="00EE4AC7"/>
    <w:rsid w:val="00EE51FA"/>
    <w:rsid w:val="00EE5FCD"/>
    <w:rsid w:val="00EE6418"/>
    <w:rsid w:val="00EE69D2"/>
    <w:rsid w:val="00EE6A81"/>
    <w:rsid w:val="00EF1D4A"/>
    <w:rsid w:val="00EF3456"/>
    <w:rsid w:val="00EF40DF"/>
    <w:rsid w:val="00EF4CEB"/>
    <w:rsid w:val="00EF5213"/>
    <w:rsid w:val="00EF5BFC"/>
    <w:rsid w:val="00EF6247"/>
    <w:rsid w:val="00EF64AD"/>
    <w:rsid w:val="00EF6936"/>
    <w:rsid w:val="00EF7714"/>
    <w:rsid w:val="00EF7AAD"/>
    <w:rsid w:val="00F00D5C"/>
    <w:rsid w:val="00F01DAA"/>
    <w:rsid w:val="00F030F5"/>
    <w:rsid w:val="00F05018"/>
    <w:rsid w:val="00F05113"/>
    <w:rsid w:val="00F106BD"/>
    <w:rsid w:val="00F11740"/>
    <w:rsid w:val="00F1296A"/>
    <w:rsid w:val="00F13C6A"/>
    <w:rsid w:val="00F16F76"/>
    <w:rsid w:val="00F172F2"/>
    <w:rsid w:val="00F20B59"/>
    <w:rsid w:val="00F20E35"/>
    <w:rsid w:val="00F218A1"/>
    <w:rsid w:val="00F24A55"/>
    <w:rsid w:val="00F25058"/>
    <w:rsid w:val="00F25368"/>
    <w:rsid w:val="00F259E0"/>
    <w:rsid w:val="00F261DD"/>
    <w:rsid w:val="00F26231"/>
    <w:rsid w:val="00F26517"/>
    <w:rsid w:val="00F27AF6"/>
    <w:rsid w:val="00F30F8A"/>
    <w:rsid w:val="00F3348A"/>
    <w:rsid w:val="00F33BF8"/>
    <w:rsid w:val="00F34E5A"/>
    <w:rsid w:val="00F34FE9"/>
    <w:rsid w:val="00F35625"/>
    <w:rsid w:val="00F37BBC"/>
    <w:rsid w:val="00F40776"/>
    <w:rsid w:val="00F40D49"/>
    <w:rsid w:val="00F41F6A"/>
    <w:rsid w:val="00F4499E"/>
    <w:rsid w:val="00F44FB1"/>
    <w:rsid w:val="00F474B7"/>
    <w:rsid w:val="00F47F1D"/>
    <w:rsid w:val="00F5179B"/>
    <w:rsid w:val="00F52B2C"/>
    <w:rsid w:val="00F53E56"/>
    <w:rsid w:val="00F54CAF"/>
    <w:rsid w:val="00F56FCD"/>
    <w:rsid w:val="00F60C8A"/>
    <w:rsid w:val="00F629B1"/>
    <w:rsid w:val="00F65391"/>
    <w:rsid w:val="00F6578E"/>
    <w:rsid w:val="00F67DC9"/>
    <w:rsid w:val="00F716DE"/>
    <w:rsid w:val="00F721F4"/>
    <w:rsid w:val="00F73A08"/>
    <w:rsid w:val="00F7492E"/>
    <w:rsid w:val="00F7725D"/>
    <w:rsid w:val="00F77C5B"/>
    <w:rsid w:val="00F8040E"/>
    <w:rsid w:val="00F81A35"/>
    <w:rsid w:val="00F83636"/>
    <w:rsid w:val="00F844C2"/>
    <w:rsid w:val="00F844CC"/>
    <w:rsid w:val="00F87615"/>
    <w:rsid w:val="00F9198A"/>
    <w:rsid w:val="00F924C3"/>
    <w:rsid w:val="00F95FDD"/>
    <w:rsid w:val="00FA0CFC"/>
    <w:rsid w:val="00FA2752"/>
    <w:rsid w:val="00FA48E2"/>
    <w:rsid w:val="00FB35B9"/>
    <w:rsid w:val="00FB39DA"/>
    <w:rsid w:val="00FB5642"/>
    <w:rsid w:val="00FC09A8"/>
    <w:rsid w:val="00FC1DDC"/>
    <w:rsid w:val="00FC2C07"/>
    <w:rsid w:val="00FC579C"/>
    <w:rsid w:val="00FC5DD3"/>
    <w:rsid w:val="00FC63E6"/>
    <w:rsid w:val="00FC643F"/>
    <w:rsid w:val="00FC73BD"/>
    <w:rsid w:val="00FD0BAA"/>
    <w:rsid w:val="00FD12C7"/>
    <w:rsid w:val="00FD1A70"/>
    <w:rsid w:val="00FD3234"/>
    <w:rsid w:val="00FD362A"/>
    <w:rsid w:val="00FD541C"/>
    <w:rsid w:val="00FD58D8"/>
    <w:rsid w:val="00FD6EEB"/>
    <w:rsid w:val="00FE0AA1"/>
    <w:rsid w:val="00FE0B7B"/>
    <w:rsid w:val="00FE0C01"/>
    <w:rsid w:val="00FE1360"/>
    <w:rsid w:val="00FE2122"/>
    <w:rsid w:val="00FE27BE"/>
    <w:rsid w:val="00FE3F81"/>
    <w:rsid w:val="00FE43B5"/>
    <w:rsid w:val="00FE4DF4"/>
    <w:rsid w:val="00FF3FB7"/>
    <w:rsid w:val="00FF56C4"/>
    <w:rsid w:val="00FF60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5E9BF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0"/>
    <w:next w:val="a0"/>
    <w:link w:val="11"/>
    <w:qFormat/>
    <w:pPr>
      <w:keepNext/>
      <w:spacing w:before="240" w:after="60"/>
      <w:ind w:right="708"/>
      <w:outlineLvl w:val="0"/>
    </w:pPr>
    <w:rPr>
      <w:rFonts w:ascii="Arial" w:hAnsi="Arial"/>
      <w:b/>
      <w:bCs/>
      <w:kern w:val="28"/>
      <w:sz w:val="28"/>
      <w:szCs w:val="28"/>
    </w:rPr>
  </w:style>
  <w:style w:type="paragraph" w:styleId="20">
    <w:name w:val="heading 2"/>
    <w:basedOn w:val="a0"/>
    <w:next w:val="a0"/>
    <w:qFormat/>
    <w:pPr>
      <w:keepNext/>
      <w:spacing w:before="240" w:after="60"/>
      <w:ind w:right="708"/>
      <w:outlineLvl w:val="1"/>
    </w:pPr>
    <w:rPr>
      <w:rFonts w:ascii="Arial" w:hAnsi="Arial"/>
      <w:b/>
      <w:bCs/>
      <w:i/>
      <w:u w:val="single"/>
    </w:rPr>
  </w:style>
  <w:style w:type="paragraph" w:styleId="30">
    <w:name w:val="heading 3"/>
    <w:basedOn w:val="a0"/>
    <w:next w:val="a0"/>
    <w:qFormat/>
    <w:pPr>
      <w:keepNext/>
      <w:spacing w:before="240" w:after="60"/>
      <w:ind w:right="708"/>
      <w:outlineLvl w:val="2"/>
    </w:pPr>
  </w:style>
  <w:style w:type="paragraph" w:styleId="4">
    <w:name w:val="heading 4"/>
    <w:basedOn w:val="a0"/>
    <w:next w:val="a0"/>
    <w:qFormat/>
    <w:pPr>
      <w:keepNext/>
      <w:spacing w:before="240" w:after="60"/>
      <w:ind w:right="708"/>
      <w:outlineLvl w:val="3"/>
    </w:pPr>
  </w:style>
  <w:style w:type="paragraph" w:styleId="5">
    <w:name w:val="heading 5"/>
    <w:basedOn w:val="a0"/>
    <w:next w:val="a0"/>
    <w:qFormat/>
    <w:pPr>
      <w:spacing w:before="240" w:after="60"/>
      <w:ind w:right="708"/>
      <w:outlineLvl w:val="4"/>
    </w:pPr>
    <w:rPr>
      <w:rFonts w:ascii="Arial" w:hAnsi="Arial"/>
      <w:sz w:val="22"/>
      <w:szCs w:val="22"/>
    </w:rPr>
  </w:style>
  <w:style w:type="paragraph" w:styleId="6">
    <w:name w:val="heading 6"/>
    <w:basedOn w:val="a0"/>
    <w:next w:val="a0"/>
    <w:qFormat/>
    <w:pPr>
      <w:spacing w:before="240" w:after="60"/>
      <w:ind w:right="708"/>
      <w:outlineLvl w:val="5"/>
    </w:pPr>
    <w:rPr>
      <w:rFonts w:ascii="Arial" w:hAnsi="Arial"/>
      <w:i/>
      <w:iCs/>
      <w:sz w:val="22"/>
      <w:szCs w:val="22"/>
    </w:rPr>
  </w:style>
  <w:style w:type="paragraph" w:styleId="7">
    <w:name w:val="heading 7"/>
    <w:basedOn w:val="a0"/>
    <w:next w:val="a0"/>
    <w:qFormat/>
    <w:pPr>
      <w:spacing w:before="240" w:after="60"/>
      <w:ind w:right="708"/>
      <w:outlineLvl w:val="6"/>
    </w:pPr>
    <w:rPr>
      <w:rFonts w:ascii="Arial" w:hAnsi="Arial"/>
      <w:sz w:val="20"/>
      <w:szCs w:val="20"/>
    </w:rPr>
  </w:style>
  <w:style w:type="paragraph" w:styleId="8">
    <w:name w:val="heading 8"/>
    <w:basedOn w:val="a0"/>
    <w:next w:val="a0"/>
    <w:qFormat/>
    <w:pPr>
      <w:spacing w:before="240" w:after="60"/>
      <w:ind w:right="708"/>
      <w:outlineLvl w:val="7"/>
    </w:pPr>
    <w:rPr>
      <w:rFonts w:ascii="Arial" w:hAnsi="Arial"/>
      <w:i/>
      <w:iCs/>
      <w:sz w:val="20"/>
      <w:szCs w:val="20"/>
    </w:rPr>
  </w:style>
  <w:style w:type="paragraph" w:styleId="9">
    <w:name w:val="heading 9"/>
    <w:basedOn w:val="a0"/>
    <w:next w:val="a0"/>
    <w:qFormat/>
    <w:pPr>
      <w:spacing w:before="240" w:after="60"/>
      <w:ind w:right="708"/>
      <w:outlineLvl w:val="8"/>
    </w:pPr>
    <w:rPr>
      <w:rFonts w:ascii="Arial" w:hAnsi="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pPr>
      <w:tabs>
        <w:tab w:val="center" w:pos="4153"/>
        <w:tab w:val="right" w:pos="8306"/>
      </w:tabs>
      <w:jc w:val="left"/>
    </w:pPr>
  </w:style>
  <w:style w:type="paragraph" w:styleId="a6">
    <w:name w:val="footer"/>
    <w:basedOn w:val="a0"/>
    <w:pPr>
      <w:tabs>
        <w:tab w:val="center" w:pos="4153"/>
        <w:tab w:val="right" w:pos="8306"/>
      </w:tabs>
      <w:jc w:val="left"/>
    </w:pPr>
  </w:style>
  <w:style w:type="character" w:styleId="a7">
    <w:name w:val="page number"/>
    <w:basedOn w:val="a1"/>
  </w:style>
  <w:style w:type="paragraph" w:styleId="a8">
    <w:name w:val="Body Text Indent"/>
    <w:basedOn w:val="a0"/>
    <w:pPr>
      <w:spacing w:before="240"/>
      <w:ind w:left="1134"/>
    </w:pPr>
    <w:rPr>
      <w:sz w:val="22"/>
    </w:rPr>
  </w:style>
  <w:style w:type="paragraph" w:styleId="a9">
    <w:name w:val="Balloon Text"/>
    <w:basedOn w:val="a0"/>
    <w:semiHidden/>
    <w:rPr>
      <w:rFonts w:ascii="Tahoma" w:hAnsi="Tahoma" w:cs="Tahoma"/>
      <w:sz w:val="16"/>
      <w:szCs w:val="16"/>
    </w:rPr>
  </w:style>
  <w:style w:type="paragraph" w:styleId="31">
    <w:name w:val="Body Text 3"/>
    <w:basedOn w:val="a0"/>
    <w:pPr>
      <w:bidi w:val="0"/>
      <w:spacing w:line="240" w:lineRule="auto"/>
      <w:jc w:val="right"/>
    </w:pPr>
    <w:rPr>
      <w:rFonts w:ascii="MS Sans Serif" w:hAnsi="MS Sans Serif"/>
    </w:rPr>
  </w:style>
  <w:style w:type="paragraph" w:styleId="21">
    <w:name w:val="Body Text Indent 2"/>
    <w:basedOn w:val="a0"/>
    <w:pPr>
      <w:spacing w:line="300" w:lineRule="atLeast"/>
      <w:ind w:left="2268"/>
    </w:pPr>
  </w:style>
  <w:style w:type="paragraph" w:styleId="32">
    <w:name w:val="Body Text Indent 3"/>
    <w:basedOn w:val="a0"/>
    <w:pPr>
      <w:spacing w:line="300" w:lineRule="atLeast"/>
      <w:ind w:left="1417"/>
    </w:pPr>
  </w:style>
  <w:style w:type="paragraph" w:styleId="aa">
    <w:name w:val="Body Text"/>
    <w:basedOn w:val="a0"/>
    <w:pPr>
      <w:spacing w:line="240" w:lineRule="auto"/>
    </w:pPr>
    <w:rPr>
      <w:sz w:val="22"/>
      <w:szCs w:val="22"/>
    </w:rPr>
  </w:style>
  <w:style w:type="paragraph" w:customStyle="1" w:styleId="ab">
    <w:name w:val="נורמל"/>
    <w:basedOn w:val="NormalWeb"/>
    <w:rPr>
      <w:rFonts w:cs="David"/>
    </w:rPr>
  </w:style>
  <w:style w:type="paragraph" w:styleId="NormalWeb">
    <w:name w:val="Normal (Web)"/>
    <w:basedOn w:val="a0"/>
    <w:rPr>
      <w:rFonts w:cs="Times New Roman"/>
    </w:rPr>
  </w:style>
  <w:style w:type="paragraph" w:styleId="22">
    <w:name w:val="Body Text 2"/>
    <w:basedOn w:val="a0"/>
    <w:pPr>
      <w:widowControl w:val="0"/>
      <w:spacing w:line="240" w:lineRule="auto"/>
      <w:jc w:val="left"/>
    </w:pPr>
    <w:rPr>
      <w:sz w:val="22"/>
      <w:szCs w:val="22"/>
    </w:rPr>
  </w:style>
  <w:style w:type="paragraph" w:styleId="ac">
    <w:name w:val="caption"/>
    <w:basedOn w:val="a0"/>
    <w:next w:val="a0"/>
    <w:qFormat/>
    <w:pPr>
      <w:spacing w:line="280" w:lineRule="exact"/>
      <w:ind w:left="1418"/>
    </w:pPr>
    <w:rPr>
      <w:b/>
      <w:bCs/>
      <w:u w:val="single"/>
    </w:rPr>
  </w:style>
  <w:style w:type="paragraph" w:styleId="ad">
    <w:name w:val="Title"/>
    <w:basedOn w:val="a0"/>
    <w:qFormat/>
    <w:pPr>
      <w:spacing w:line="300" w:lineRule="atLeast"/>
      <w:jc w:val="center"/>
    </w:pPr>
    <w:rPr>
      <w:b/>
      <w:bCs/>
      <w:sz w:val="22"/>
      <w:szCs w:val="32"/>
      <w:lang w:eastAsia="en-US"/>
    </w:rPr>
  </w:style>
  <w:style w:type="paragraph" w:customStyle="1" w:styleId="a">
    <w:name w:val="מדורג"/>
    <w:basedOn w:val="a0"/>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e">
    <w:name w:val="Block Text"/>
    <w:basedOn w:val="a0"/>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f">
    <w:name w:val="List Bullet"/>
    <w:basedOn w:val="a0"/>
    <w:autoRedefine/>
    <w:rsid w:val="00EA6720"/>
    <w:pPr>
      <w:tabs>
        <w:tab w:val="num" w:pos="360"/>
      </w:tabs>
      <w:ind w:left="1701" w:hanging="566"/>
    </w:pPr>
  </w:style>
  <w:style w:type="table" w:styleId="af0">
    <w:name w:val="Table Grid"/>
    <w:basedOn w:val="a2"/>
    <w:uiPriority w:val="59"/>
    <w:rsid w:val="00D46D5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basedOn w:val="a0"/>
    <w:next w:val="a6"/>
    <w:rsid w:val="0046228F"/>
    <w:pPr>
      <w:tabs>
        <w:tab w:val="center" w:pos="4153"/>
        <w:tab w:val="right" w:pos="8306"/>
      </w:tabs>
      <w:spacing w:line="300" w:lineRule="atLeast"/>
    </w:pPr>
    <w:rPr>
      <w:sz w:val="26"/>
      <w:szCs w:val="26"/>
    </w:rPr>
  </w:style>
  <w:style w:type="paragraph" w:customStyle="1" w:styleId="af2">
    <w:basedOn w:val="a0"/>
    <w:next w:val="32"/>
    <w:rsid w:val="00044323"/>
    <w:pPr>
      <w:spacing w:line="300" w:lineRule="atLeast"/>
      <w:ind w:left="1417"/>
    </w:pPr>
  </w:style>
  <w:style w:type="character" w:customStyle="1" w:styleId="11">
    <w:name w:val="כותרת 1 תו"/>
    <w:link w:val="10"/>
    <w:rsid w:val="00406E47"/>
    <w:rPr>
      <w:rFonts w:ascii="Arial" w:hAnsi="Arial" w:cs="David"/>
      <w:b/>
      <w:bCs/>
      <w:kern w:val="28"/>
      <w:sz w:val="28"/>
      <w:szCs w:val="28"/>
      <w:lang w:val="en-US" w:eastAsia="he-IL" w:bidi="he-IL"/>
    </w:rPr>
  </w:style>
  <w:style w:type="table" w:customStyle="1" w:styleId="LightList1">
    <w:name w:val="Light List1"/>
    <w:basedOn w:val="a2"/>
    <w:rsid w:val="00406E4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0"/>
    <w:rsid w:val="00C71633"/>
    <w:pPr>
      <w:spacing w:line="240" w:lineRule="auto"/>
      <w:ind w:left="5760"/>
      <w:jc w:val="left"/>
    </w:pPr>
    <w:rPr>
      <w:rFonts w:cs="FrankRuehl"/>
      <w:sz w:val="20"/>
      <w:szCs w:val="26"/>
    </w:rPr>
  </w:style>
  <w:style w:type="paragraph" w:customStyle="1" w:styleId="Reference">
    <w:name w:val="Reference"/>
    <w:basedOn w:val="a0"/>
    <w:rsid w:val="00C71633"/>
    <w:pPr>
      <w:tabs>
        <w:tab w:val="left" w:pos="1474"/>
      </w:tabs>
      <w:spacing w:line="240" w:lineRule="auto"/>
      <w:ind w:left="1650" w:hanging="992"/>
      <w:jc w:val="left"/>
    </w:pPr>
    <w:rPr>
      <w:rFonts w:cs="FrankRuehl"/>
      <w:sz w:val="20"/>
      <w:szCs w:val="26"/>
    </w:rPr>
  </w:style>
  <w:style w:type="paragraph" w:customStyle="1" w:styleId="Sign">
    <w:name w:val="Sign"/>
    <w:basedOn w:val="a0"/>
    <w:rsid w:val="00C71633"/>
    <w:pPr>
      <w:spacing w:line="240" w:lineRule="auto"/>
      <w:ind w:left="3493"/>
      <w:jc w:val="center"/>
    </w:pPr>
    <w:rPr>
      <w:rFonts w:cs="FrankRuehl"/>
      <w:sz w:val="20"/>
      <w:szCs w:val="26"/>
    </w:rPr>
  </w:style>
  <w:style w:type="paragraph" w:customStyle="1" w:styleId="About">
    <w:name w:val="About"/>
    <w:basedOn w:val="a0"/>
    <w:rsid w:val="00C71633"/>
    <w:pPr>
      <w:spacing w:line="240" w:lineRule="auto"/>
      <w:ind w:left="658" w:hanging="658"/>
      <w:jc w:val="left"/>
    </w:pPr>
    <w:rPr>
      <w:rFonts w:cs="FrankRuehl"/>
      <w:sz w:val="20"/>
      <w:szCs w:val="26"/>
    </w:rPr>
  </w:style>
  <w:style w:type="paragraph" w:styleId="af3">
    <w:name w:val="List Paragraph"/>
    <w:aliases w:val="פיסקת bullets,LP1,lp1,Bullet List,FooterText,numbered,Paragraphe de liste1,פיסקת רשימה11,מכרזים - טקסט סעיפים,נספח 2 מתוקן,style 2"/>
    <w:basedOn w:val="a0"/>
    <w:link w:val="af4"/>
    <w:uiPriority w:val="34"/>
    <w:qFormat/>
    <w:rsid w:val="00356501"/>
    <w:pPr>
      <w:ind w:left="720"/>
    </w:pPr>
  </w:style>
  <w:style w:type="character" w:customStyle="1" w:styleId="a5">
    <w:name w:val="כותרת עליונה תו"/>
    <w:link w:val="a4"/>
    <w:rsid w:val="001003E1"/>
    <w:rPr>
      <w:rFonts w:cs="David"/>
      <w:sz w:val="24"/>
      <w:szCs w:val="24"/>
      <w:lang w:eastAsia="he-IL"/>
    </w:rPr>
  </w:style>
  <w:style w:type="paragraph" w:customStyle="1" w:styleId="2">
    <w:name w:val="מיספור2"/>
    <w:basedOn w:val="a0"/>
    <w:next w:val="a0"/>
    <w:rsid w:val="001003E1"/>
    <w:pPr>
      <w:numPr>
        <w:ilvl w:val="1"/>
        <w:numId w:val="21"/>
      </w:numPr>
      <w:overflowPunct/>
      <w:autoSpaceDE/>
      <w:autoSpaceDN/>
      <w:adjustRightInd/>
      <w:spacing w:before="120" w:after="60" w:line="240" w:lineRule="auto"/>
      <w:ind w:right="0"/>
      <w:textAlignment w:val="auto"/>
    </w:pPr>
    <w:rPr>
      <w:sz w:val="20"/>
    </w:rPr>
  </w:style>
  <w:style w:type="paragraph" w:customStyle="1" w:styleId="1">
    <w:name w:val="מספור1"/>
    <w:basedOn w:val="a0"/>
    <w:next w:val="a0"/>
    <w:link w:val="12"/>
    <w:autoRedefine/>
    <w:rsid w:val="001003E1"/>
    <w:pPr>
      <w:numPr>
        <w:numId w:val="21"/>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2">
    <w:name w:val="מספור1 תו"/>
    <w:link w:val="1"/>
    <w:rsid w:val="001003E1"/>
    <w:rPr>
      <w:color w:val="000000"/>
      <w:szCs w:val="24"/>
      <w:lang w:val="x-none" w:eastAsia="x-none"/>
    </w:rPr>
  </w:style>
  <w:style w:type="paragraph" w:customStyle="1" w:styleId="3">
    <w:name w:val="מספור3"/>
    <w:basedOn w:val="a0"/>
    <w:next w:val="a0"/>
    <w:rsid w:val="001003E1"/>
    <w:pPr>
      <w:numPr>
        <w:ilvl w:val="2"/>
        <w:numId w:val="21"/>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0"/>
    <w:uiPriority w:val="99"/>
    <w:rsid w:val="005F415F"/>
    <w:pPr>
      <w:overflowPunct/>
      <w:spacing w:line="288" w:lineRule="auto"/>
      <w:jc w:val="left"/>
      <w:textAlignment w:val="center"/>
    </w:pPr>
    <w:rPr>
      <w:rFonts w:cs="Times New Roman"/>
      <w:color w:val="000000"/>
      <w:lang w:eastAsia="en-US" w:bidi="ar-YE"/>
    </w:rPr>
  </w:style>
  <w:style w:type="character" w:customStyle="1" w:styleId="af4">
    <w:name w:val="פיסקת רשימה תו"/>
    <w:aliases w:val="פיסקת bullets תו,LP1 תו,lp1 תו,Bullet List תו,FooterText תו,numbered תו,Paragraphe de liste1 תו,פיסקת רשימה11 תו,מכרזים - טקסט סעיפים תו,נספח 2 מתוקן תו,style 2 תו"/>
    <w:link w:val="af3"/>
    <w:uiPriority w:val="34"/>
    <w:locked/>
    <w:rsid w:val="00625999"/>
    <w:rPr>
      <w:rFonts w:cs="David"/>
      <w:sz w:val="24"/>
      <w:szCs w:val="24"/>
      <w:lang w:eastAsia="he-IL"/>
    </w:rPr>
  </w:style>
  <w:style w:type="character" w:customStyle="1" w:styleId="UnresolvedMention">
    <w:name w:val="Unresolved Mention"/>
    <w:uiPriority w:val="99"/>
    <w:semiHidden/>
    <w:unhideWhenUsed/>
    <w:rsid w:val="0062599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0"/>
    <w:next w:val="a0"/>
    <w:link w:val="11"/>
    <w:qFormat/>
    <w:pPr>
      <w:keepNext/>
      <w:spacing w:before="240" w:after="60"/>
      <w:ind w:right="708"/>
      <w:outlineLvl w:val="0"/>
    </w:pPr>
    <w:rPr>
      <w:rFonts w:ascii="Arial" w:hAnsi="Arial"/>
      <w:b/>
      <w:bCs/>
      <w:kern w:val="28"/>
      <w:sz w:val="28"/>
      <w:szCs w:val="28"/>
    </w:rPr>
  </w:style>
  <w:style w:type="paragraph" w:styleId="20">
    <w:name w:val="heading 2"/>
    <w:basedOn w:val="a0"/>
    <w:next w:val="a0"/>
    <w:qFormat/>
    <w:pPr>
      <w:keepNext/>
      <w:spacing w:before="240" w:after="60"/>
      <w:ind w:right="708"/>
      <w:outlineLvl w:val="1"/>
    </w:pPr>
    <w:rPr>
      <w:rFonts w:ascii="Arial" w:hAnsi="Arial"/>
      <w:b/>
      <w:bCs/>
      <w:i/>
      <w:u w:val="single"/>
    </w:rPr>
  </w:style>
  <w:style w:type="paragraph" w:styleId="30">
    <w:name w:val="heading 3"/>
    <w:basedOn w:val="a0"/>
    <w:next w:val="a0"/>
    <w:qFormat/>
    <w:pPr>
      <w:keepNext/>
      <w:spacing w:before="240" w:after="60"/>
      <w:ind w:right="708"/>
      <w:outlineLvl w:val="2"/>
    </w:pPr>
  </w:style>
  <w:style w:type="paragraph" w:styleId="4">
    <w:name w:val="heading 4"/>
    <w:basedOn w:val="a0"/>
    <w:next w:val="a0"/>
    <w:qFormat/>
    <w:pPr>
      <w:keepNext/>
      <w:spacing w:before="240" w:after="60"/>
      <w:ind w:right="708"/>
      <w:outlineLvl w:val="3"/>
    </w:pPr>
  </w:style>
  <w:style w:type="paragraph" w:styleId="5">
    <w:name w:val="heading 5"/>
    <w:basedOn w:val="a0"/>
    <w:next w:val="a0"/>
    <w:qFormat/>
    <w:pPr>
      <w:spacing w:before="240" w:after="60"/>
      <w:ind w:right="708"/>
      <w:outlineLvl w:val="4"/>
    </w:pPr>
    <w:rPr>
      <w:rFonts w:ascii="Arial" w:hAnsi="Arial"/>
      <w:sz w:val="22"/>
      <w:szCs w:val="22"/>
    </w:rPr>
  </w:style>
  <w:style w:type="paragraph" w:styleId="6">
    <w:name w:val="heading 6"/>
    <w:basedOn w:val="a0"/>
    <w:next w:val="a0"/>
    <w:qFormat/>
    <w:pPr>
      <w:spacing w:before="240" w:after="60"/>
      <w:ind w:right="708"/>
      <w:outlineLvl w:val="5"/>
    </w:pPr>
    <w:rPr>
      <w:rFonts w:ascii="Arial" w:hAnsi="Arial"/>
      <w:i/>
      <w:iCs/>
      <w:sz w:val="22"/>
      <w:szCs w:val="22"/>
    </w:rPr>
  </w:style>
  <w:style w:type="paragraph" w:styleId="7">
    <w:name w:val="heading 7"/>
    <w:basedOn w:val="a0"/>
    <w:next w:val="a0"/>
    <w:qFormat/>
    <w:pPr>
      <w:spacing w:before="240" w:after="60"/>
      <w:ind w:right="708"/>
      <w:outlineLvl w:val="6"/>
    </w:pPr>
    <w:rPr>
      <w:rFonts w:ascii="Arial" w:hAnsi="Arial"/>
      <w:sz w:val="20"/>
      <w:szCs w:val="20"/>
    </w:rPr>
  </w:style>
  <w:style w:type="paragraph" w:styleId="8">
    <w:name w:val="heading 8"/>
    <w:basedOn w:val="a0"/>
    <w:next w:val="a0"/>
    <w:qFormat/>
    <w:pPr>
      <w:spacing w:before="240" w:after="60"/>
      <w:ind w:right="708"/>
      <w:outlineLvl w:val="7"/>
    </w:pPr>
    <w:rPr>
      <w:rFonts w:ascii="Arial" w:hAnsi="Arial"/>
      <w:i/>
      <w:iCs/>
      <w:sz w:val="20"/>
      <w:szCs w:val="20"/>
    </w:rPr>
  </w:style>
  <w:style w:type="paragraph" w:styleId="9">
    <w:name w:val="heading 9"/>
    <w:basedOn w:val="a0"/>
    <w:next w:val="a0"/>
    <w:qFormat/>
    <w:pPr>
      <w:spacing w:before="240" w:after="60"/>
      <w:ind w:right="708"/>
      <w:outlineLvl w:val="8"/>
    </w:pPr>
    <w:rPr>
      <w:rFonts w:ascii="Arial" w:hAnsi="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pPr>
      <w:tabs>
        <w:tab w:val="center" w:pos="4153"/>
        <w:tab w:val="right" w:pos="8306"/>
      </w:tabs>
      <w:jc w:val="left"/>
    </w:pPr>
  </w:style>
  <w:style w:type="paragraph" w:styleId="a6">
    <w:name w:val="footer"/>
    <w:basedOn w:val="a0"/>
    <w:pPr>
      <w:tabs>
        <w:tab w:val="center" w:pos="4153"/>
        <w:tab w:val="right" w:pos="8306"/>
      </w:tabs>
      <w:jc w:val="left"/>
    </w:pPr>
  </w:style>
  <w:style w:type="character" w:styleId="a7">
    <w:name w:val="page number"/>
    <w:basedOn w:val="a1"/>
  </w:style>
  <w:style w:type="paragraph" w:styleId="a8">
    <w:name w:val="Body Text Indent"/>
    <w:basedOn w:val="a0"/>
    <w:pPr>
      <w:spacing w:before="240"/>
      <w:ind w:left="1134"/>
    </w:pPr>
    <w:rPr>
      <w:sz w:val="22"/>
    </w:rPr>
  </w:style>
  <w:style w:type="paragraph" w:styleId="a9">
    <w:name w:val="Balloon Text"/>
    <w:basedOn w:val="a0"/>
    <w:semiHidden/>
    <w:rPr>
      <w:rFonts w:ascii="Tahoma" w:hAnsi="Tahoma" w:cs="Tahoma"/>
      <w:sz w:val="16"/>
      <w:szCs w:val="16"/>
    </w:rPr>
  </w:style>
  <w:style w:type="paragraph" w:styleId="31">
    <w:name w:val="Body Text 3"/>
    <w:basedOn w:val="a0"/>
    <w:pPr>
      <w:bidi w:val="0"/>
      <w:spacing w:line="240" w:lineRule="auto"/>
      <w:jc w:val="right"/>
    </w:pPr>
    <w:rPr>
      <w:rFonts w:ascii="MS Sans Serif" w:hAnsi="MS Sans Serif"/>
    </w:rPr>
  </w:style>
  <w:style w:type="paragraph" w:styleId="21">
    <w:name w:val="Body Text Indent 2"/>
    <w:basedOn w:val="a0"/>
    <w:pPr>
      <w:spacing w:line="300" w:lineRule="atLeast"/>
      <w:ind w:left="2268"/>
    </w:pPr>
  </w:style>
  <w:style w:type="paragraph" w:styleId="32">
    <w:name w:val="Body Text Indent 3"/>
    <w:basedOn w:val="a0"/>
    <w:pPr>
      <w:spacing w:line="300" w:lineRule="atLeast"/>
      <w:ind w:left="1417"/>
    </w:pPr>
  </w:style>
  <w:style w:type="paragraph" w:styleId="aa">
    <w:name w:val="Body Text"/>
    <w:basedOn w:val="a0"/>
    <w:pPr>
      <w:spacing w:line="240" w:lineRule="auto"/>
    </w:pPr>
    <w:rPr>
      <w:sz w:val="22"/>
      <w:szCs w:val="22"/>
    </w:rPr>
  </w:style>
  <w:style w:type="paragraph" w:customStyle="1" w:styleId="ab">
    <w:name w:val="נורמל"/>
    <w:basedOn w:val="NormalWeb"/>
    <w:rPr>
      <w:rFonts w:cs="David"/>
    </w:rPr>
  </w:style>
  <w:style w:type="paragraph" w:styleId="NormalWeb">
    <w:name w:val="Normal (Web)"/>
    <w:basedOn w:val="a0"/>
    <w:rPr>
      <w:rFonts w:cs="Times New Roman"/>
    </w:rPr>
  </w:style>
  <w:style w:type="paragraph" w:styleId="22">
    <w:name w:val="Body Text 2"/>
    <w:basedOn w:val="a0"/>
    <w:pPr>
      <w:widowControl w:val="0"/>
      <w:spacing w:line="240" w:lineRule="auto"/>
      <w:jc w:val="left"/>
    </w:pPr>
    <w:rPr>
      <w:sz w:val="22"/>
      <w:szCs w:val="22"/>
    </w:rPr>
  </w:style>
  <w:style w:type="paragraph" w:styleId="ac">
    <w:name w:val="caption"/>
    <w:basedOn w:val="a0"/>
    <w:next w:val="a0"/>
    <w:qFormat/>
    <w:pPr>
      <w:spacing w:line="280" w:lineRule="exact"/>
      <w:ind w:left="1418"/>
    </w:pPr>
    <w:rPr>
      <w:b/>
      <w:bCs/>
      <w:u w:val="single"/>
    </w:rPr>
  </w:style>
  <w:style w:type="paragraph" w:styleId="ad">
    <w:name w:val="Title"/>
    <w:basedOn w:val="a0"/>
    <w:qFormat/>
    <w:pPr>
      <w:spacing w:line="300" w:lineRule="atLeast"/>
      <w:jc w:val="center"/>
    </w:pPr>
    <w:rPr>
      <w:b/>
      <w:bCs/>
      <w:sz w:val="22"/>
      <w:szCs w:val="32"/>
      <w:lang w:eastAsia="en-US"/>
    </w:rPr>
  </w:style>
  <w:style w:type="paragraph" w:customStyle="1" w:styleId="a">
    <w:name w:val="מדורג"/>
    <w:basedOn w:val="a0"/>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e">
    <w:name w:val="Block Text"/>
    <w:basedOn w:val="a0"/>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f">
    <w:name w:val="List Bullet"/>
    <w:basedOn w:val="a0"/>
    <w:autoRedefine/>
    <w:rsid w:val="00EA6720"/>
    <w:pPr>
      <w:tabs>
        <w:tab w:val="num" w:pos="360"/>
      </w:tabs>
      <w:ind w:left="1701" w:hanging="566"/>
    </w:pPr>
  </w:style>
  <w:style w:type="table" w:styleId="af0">
    <w:name w:val="Table Grid"/>
    <w:basedOn w:val="a2"/>
    <w:uiPriority w:val="59"/>
    <w:rsid w:val="00D46D5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basedOn w:val="a0"/>
    <w:next w:val="a6"/>
    <w:rsid w:val="0046228F"/>
    <w:pPr>
      <w:tabs>
        <w:tab w:val="center" w:pos="4153"/>
        <w:tab w:val="right" w:pos="8306"/>
      </w:tabs>
      <w:spacing w:line="300" w:lineRule="atLeast"/>
    </w:pPr>
    <w:rPr>
      <w:sz w:val="26"/>
      <w:szCs w:val="26"/>
    </w:rPr>
  </w:style>
  <w:style w:type="paragraph" w:customStyle="1" w:styleId="af2">
    <w:basedOn w:val="a0"/>
    <w:next w:val="32"/>
    <w:rsid w:val="00044323"/>
    <w:pPr>
      <w:spacing w:line="300" w:lineRule="atLeast"/>
      <w:ind w:left="1417"/>
    </w:pPr>
  </w:style>
  <w:style w:type="character" w:customStyle="1" w:styleId="11">
    <w:name w:val="כותרת 1 תו"/>
    <w:link w:val="10"/>
    <w:rsid w:val="00406E47"/>
    <w:rPr>
      <w:rFonts w:ascii="Arial" w:hAnsi="Arial" w:cs="David"/>
      <w:b/>
      <w:bCs/>
      <w:kern w:val="28"/>
      <w:sz w:val="28"/>
      <w:szCs w:val="28"/>
      <w:lang w:val="en-US" w:eastAsia="he-IL" w:bidi="he-IL"/>
    </w:rPr>
  </w:style>
  <w:style w:type="table" w:customStyle="1" w:styleId="LightList1">
    <w:name w:val="Light List1"/>
    <w:basedOn w:val="a2"/>
    <w:rsid w:val="00406E4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0"/>
    <w:rsid w:val="00C71633"/>
    <w:pPr>
      <w:spacing w:line="240" w:lineRule="auto"/>
      <w:ind w:left="5760"/>
      <w:jc w:val="left"/>
    </w:pPr>
    <w:rPr>
      <w:rFonts w:cs="FrankRuehl"/>
      <w:sz w:val="20"/>
      <w:szCs w:val="26"/>
    </w:rPr>
  </w:style>
  <w:style w:type="paragraph" w:customStyle="1" w:styleId="Reference">
    <w:name w:val="Reference"/>
    <w:basedOn w:val="a0"/>
    <w:rsid w:val="00C71633"/>
    <w:pPr>
      <w:tabs>
        <w:tab w:val="left" w:pos="1474"/>
      </w:tabs>
      <w:spacing w:line="240" w:lineRule="auto"/>
      <w:ind w:left="1650" w:hanging="992"/>
      <w:jc w:val="left"/>
    </w:pPr>
    <w:rPr>
      <w:rFonts w:cs="FrankRuehl"/>
      <w:sz w:val="20"/>
      <w:szCs w:val="26"/>
    </w:rPr>
  </w:style>
  <w:style w:type="paragraph" w:customStyle="1" w:styleId="Sign">
    <w:name w:val="Sign"/>
    <w:basedOn w:val="a0"/>
    <w:rsid w:val="00C71633"/>
    <w:pPr>
      <w:spacing w:line="240" w:lineRule="auto"/>
      <w:ind w:left="3493"/>
      <w:jc w:val="center"/>
    </w:pPr>
    <w:rPr>
      <w:rFonts w:cs="FrankRuehl"/>
      <w:sz w:val="20"/>
      <w:szCs w:val="26"/>
    </w:rPr>
  </w:style>
  <w:style w:type="paragraph" w:customStyle="1" w:styleId="About">
    <w:name w:val="About"/>
    <w:basedOn w:val="a0"/>
    <w:rsid w:val="00C71633"/>
    <w:pPr>
      <w:spacing w:line="240" w:lineRule="auto"/>
      <w:ind w:left="658" w:hanging="658"/>
      <w:jc w:val="left"/>
    </w:pPr>
    <w:rPr>
      <w:rFonts w:cs="FrankRuehl"/>
      <w:sz w:val="20"/>
      <w:szCs w:val="26"/>
    </w:rPr>
  </w:style>
  <w:style w:type="paragraph" w:styleId="af3">
    <w:name w:val="List Paragraph"/>
    <w:aliases w:val="פיסקת bullets,LP1,lp1,Bullet List,FooterText,numbered,Paragraphe de liste1,פיסקת רשימה11,מכרזים - טקסט סעיפים,נספח 2 מתוקן,style 2"/>
    <w:basedOn w:val="a0"/>
    <w:link w:val="af4"/>
    <w:uiPriority w:val="34"/>
    <w:qFormat/>
    <w:rsid w:val="00356501"/>
    <w:pPr>
      <w:ind w:left="720"/>
    </w:pPr>
  </w:style>
  <w:style w:type="character" w:customStyle="1" w:styleId="a5">
    <w:name w:val="כותרת עליונה תו"/>
    <w:link w:val="a4"/>
    <w:rsid w:val="001003E1"/>
    <w:rPr>
      <w:rFonts w:cs="David"/>
      <w:sz w:val="24"/>
      <w:szCs w:val="24"/>
      <w:lang w:eastAsia="he-IL"/>
    </w:rPr>
  </w:style>
  <w:style w:type="paragraph" w:customStyle="1" w:styleId="2">
    <w:name w:val="מיספור2"/>
    <w:basedOn w:val="a0"/>
    <w:next w:val="a0"/>
    <w:rsid w:val="001003E1"/>
    <w:pPr>
      <w:numPr>
        <w:ilvl w:val="1"/>
        <w:numId w:val="21"/>
      </w:numPr>
      <w:overflowPunct/>
      <w:autoSpaceDE/>
      <w:autoSpaceDN/>
      <w:adjustRightInd/>
      <w:spacing w:before="120" w:after="60" w:line="240" w:lineRule="auto"/>
      <w:ind w:right="0"/>
      <w:textAlignment w:val="auto"/>
    </w:pPr>
    <w:rPr>
      <w:sz w:val="20"/>
    </w:rPr>
  </w:style>
  <w:style w:type="paragraph" w:customStyle="1" w:styleId="1">
    <w:name w:val="מספור1"/>
    <w:basedOn w:val="a0"/>
    <w:next w:val="a0"/>
    <w:link w:val="12"/>
    <w:autoRedefine/>
    <w:rsid w:val="001003E1"/>
    <w:pPr>
      <w:numPr>
        <w:numId w:val="21"/>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2">
    <w:name w:val="מספור1 תו"/>
    <w:link w:val="1"/>
    <w:rsid w:val="001003E1"/>
    <w:rPr>
      <w:color w:val="000000"/>
      <w:szCs w:val="24"/>
      <w:lang w:val="x-none" w:eastAsia="x-none"/>
    </w:rPr>
  </w:style>
  <w:style w:type="paragraph" w:customStyle="1" w:styleId="3">
    <w:name w:val="מספור3"/>
    <w:basedOn w:val="a0"/>
    <w:next w:val="a0"/>
    <w:rsid w:val="001003E1"/>
    <w:pPr>
      <w:numPr>
        <w:ilvl w:val="2"/>
        <w:numId w:val="21"/>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0"/>
    <w:uiPriority w:val="99"/>
    <w:rsid w:val="005F415F"/>
    <w:pPr>
      <w:overflowPunct/>
      <w:spacing w:line="288" w:lineRule="auto"/>
      <w:jc w:val="left"/>
      <w:textAlignment w:val="center"/>
    </w:pPr>
    <w:rPr>
      <w:rFonts w:cs="Times New Roman"/>
      <w:color w:val="000000"/>
      <w:lang w:eastAsia="en-US" w:bidi="ar-YE"/>
    </w:rPr>
  </w:style>
  <w:style w:type="character" w:customStyle="1" w:styleId="af4">
    <w:name w:val="פיסקת רשימה תו"/>
    <w:aliases w:val="פיסקת bullets תו,LP1 תו,lp1 תו,Bullet List תו,FooterText תו,numbered תו,Paragraphe de liste1 תו,פיסקת רשימה11 תו,מכרזים - טקסט סעיפים תו,נספח 2 מתוקן תו,style 2 תו"/>
    <w:link w:val="af3"/>
    <w:uiPriority w:val="34"/>
    <w:locked/>
    <w:rsid w:val="00625999"/>
    <w:rPr>
      <w:rFonts w:cs="David"/>
      <w:sz w:val="24"/>
      <w:szCs w:val="24"/>
      <w:lang w:eastAsia="he-IL"/>
    </w:rPr>
  </w:style>
  <w:style w:type="character" w:customStyle="1" w:styleId="UnresolvedMention">
    <w:name w:val="Unresolved Mention"/>
    <w:uiPriority w:val="99"/>
    <w:semiHidden/>
    <w:unhideWhenUsed/>
    <w:rsid w:val="006259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36092164">
      <w:bodyDiv w:val="1"/>
      <w:marLeft w:val="0"/>
      <w:marRight w:val="0"/>
      <w:marTop w:val="0"/>
      <w:marBottom w:val="0"/>
      <w:divBdr>
        <w:top w:val="none" w:sz="0" w:space="0" w:color="auto"/>
        <w:left w:val="none" w:sz="0" w:space="0" w:color="auto"/>
        <w:bottom w:val="none" w:sz="0" w:space="0" w:color="auto"/>
        <w:right w:val="none" w:sz="0" w:space="0" w:color="auto"/>
      </w:divBdr>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2004353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B80CEE-1FB0-469A-B890-0557306F6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991</Words>
  <Characters>4957</Characters>
  <Application>Microsoft Office Word</Application>
  <DocSecurity>0</DocSecurity>
  <Lines>41</Lines>
  <Paragraphs>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5937</CharactersWithSpaces>
  <SharedDoc>false</SharedDoc>
  <HLinks>
    <vt:vector size="6" baseType="variant">
      <vt:variant>
        <vt:i4>3276893</vt:i4>
      </vt:variant>
      <vt:variant>
        <vt:i4>0</vt:i4>
      </vt:variant>
      <vt:variant>
        <vt:i4>0</vt:i4>
      </vt:variant>
      <vt:variant>
        <vt:i4>5</vt:i4>
      </vt:variant>
      <vt:variant>
        <vt:lpwstr>mailto:michrazimedu@education.gov.il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בטי כהן</cp:lastModifiedBy>
  <cp:revision>2</cp:revision>
  <cp:lastPrinted>2011-03-01T09:52:00Z</cp:lastPrinted>
  <dcterms:created xsi:type="dcterms:W3CDTF">2022-04-25T11:34:00Z</dcterms:created>
  <dcterms:modified xsi:type="dcterms:W3CDTF">2022-04-25T11:34:00Z</dcterms:modified>
</cp:coreProperties>
</file>